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rPr>
      </w:pPr>
      <w:r>
        <w:rPr>
          <w:b/>
          <w:sz w:val="28"/>
        </w:rPr>
        <w:t xml:space="preserve">       </w:t>
      </w:r>
    </w:p>
    <w:p>
      <w:pPr>
        <w:pStyle w:val="Normal"/>
        <w:rPr/>
      </w:pPr>
      <w:r>
        <w:rPr/>
      </w:r>
    </w:p>
    <w:p>
      <w:pPr>
        <w:pStyle w:val="Normal"/>
        <w:rPr/>
      </w:pPr>
      <w:r>
        <w:rPr/>
      </w:r>
    </w:p>
    <w:p>
      <w:pPr>
        <w:pStyle w:val="Nagwek11"/>
        <w:spacing w:lineRule="auto" w:line="276"/>
        <w:jc w:val="right"/>
        <w:rPr>
          <w:rFonts w:ascii="Verdana" w:hAnsi="Verdana"/>
          <w:bCs/>
          <w:color w:val="000000"/>
          <w:lang w:val="pl-PL"/>
        </w:rPr>
      </w:pPr>
      <w:r>
        <w:rPr>
          <w:rFonts w:ascii="Verdana" w:hAnsi="Verdana"/>
          <w:bCs/>
          <w:color w:val="000000"/>
          <w:lang w:val="pl-PL"/>
        </w:rPr>
        <w:t>Waśniów, 08.10.2019r</w:t>
      </w:r>
    </w:p>
    <w:p>
      <w:pPr>
        <w:pStyle w:val="Nagwek11"/>
        <w:spacing w:lineRule="auto" w:line="276"/>
        <w:jc w:val="left"/>
        <w:rPr>
          <w:rFonts w:ascii="Verdana" w:hAnsi="Verdana"/>
          <w:bCs/>
          <w:color w:val="FF0000"/>
          <w:lang w:val="pl-PL"/>
        </w:rPr>
      </w:pPr>
      <w:r>
        <w:rPr>
          <w:rFonts w:ascii="Verdana" w:hAnsi="Verdana"/>
          <w:bCs/>
          <w:color w:val="FF0000"/>
          <w:lang w:val="pl-PL"/>
        </w:rPr>
      </w:r>
    </w:p>
    <w:p>
      <w:pPr>
        <w:pStyle w:val="Nagwek11"/>
        <w:spacing w:lineRule="auto" w:line="276"/>
        <w:jc w:val="left"/>
        <w:rPr>
          <w:rFonts w:ascii="Verdana" w:hAnsi="Verdana"/>
          <w:bCs/>
          <w:color w:val="000000"/>
          <w:lang w:val="pl-PL"/>
        </w:rPr>
      </w:pPr>
      <w:r>
        <w:rPr>
          <w:rFonts w:ascii="Verdana" w:hAnsi="Verdana"/>
          <w:bCs/>
          <w:color w:val="000000"/>
          <w:lang w:val="pl-PL"/>
        </w:rPr>
        <w:t>CUW -  30 /2019</w:t>
      </w:r>
    </w:p>
    <w:p>
      <w:pPr>
        <w:pStyle w:val="Normal"/>
        <w:rPr>
          <w:rFonts w:ascii="Verdana" w:hAnsi="Verdana"/>
          <w:b/>
          <w:b/>
          <w:sz w:val="28"/>
        </w:rPr>
      </w:pPr>
      <w:r>
        <w:rPr>
          <w:rFonts w:ascii="Verdana" w:hAnsi="Verdana"/>
          <w:b/>
          <w:sz w:val="28"/>
        </w:rPr>
      </w:r>
    </w:p>
    <w:p>
      <w:pPr>
        <w:pStyle w:val="Normal"/>
        <w:rPr>
          <w:rFonts w:ascii="Verdana" w:hAnsi="Verdana"/>
          <w:b/>
          <w:b/>
          <w:sz w:val="28"/>
        </w:rPr>
      </w:pPr>
      <w:r>
        <w:rPr>
          <w:rFonts w:ascii="Verdana" w:hAnsi="Verdana"/>
          <w:b/>
          <w:sz w:val="28"/>
        </w:rPr>
      </w:r>
    </w:p>
    <w:p>
      <w:pPr>
        <w:pStyle w:val="Normal"/>
        <w:rPr>
          <w:rFonts w:ascii="Verdana" w:hAnsi="Verdana"/>
          <w:b/>
          <w:b/>
          <w:sz w:val="28"/>
        </w:rPr>
      </w:pPr>
      <w:r>
        <w:rPr>
          <w:rFonts w:ascii="Verdana" w:hAnsi="Verdana"/>
          <w:b/>
          <w:sz w:val="28"/>
        </w:rPr>
      </w:r>
    </w:p>
    <w:p>
      <w:pPr>
        <w:pStyle w:val="Normal"/>
        <w:rPr>
          <w:rFonts w:ascii="Verdana" w:hAnsi="Verdana"/>
          <w:b/>
          <w:b/>
          <w:sz w:val="28"/>
        </w:rPr>
      </w:pPr>
      <w:r>
        <w:rPr>
          <w:rFonts w:ascii="Verdana" w:hAnsi="Verdana"/>
          <w:b/>
          <w:sz w:val="28"/>
        </w:rPr>
      </w:r>
    </w:p>
    <w:p>
      <w:pPr>
        <w:pStyle w:val="Normal"/>
        <w:rPr>
          <w:rFonts w:ascii="Verdana" w:hAnsi="Verdana"/>
          <w:b/>
          <w:b/>
          <w:sz w:val="28"/>
        </w:rPr>
      </w:pPr>
      <w:r>
        <w:rPr>
          <w:rFonts w:ascii="Verdana" w:hAnsi="Verdana"/>
          <w:b/>
          <w:sz w:val="28"/>
        </w:rPr>
      </w:r>
    </w:p>
    <w:p>
      <w:pPr>
        <w:pStyle w:val="Nagwek2"/>
        <w:jc w:val="center"/>
        <w:rPr>
          <w:rFonts w:ascii="Verdana" w:hAnsi="Verdana"/>
          <w:sz w:val="32"/>
          <w:szCs w:val="32"/>
          <w:u w:val="single"/>
        </w:rPr>
      </w:pPr>
      <w:r>
        <w:rPr>
          <w:rFonts w:ascii="Verdana" w:hAnsi="Verdana"/>
          <w:sz w:val="32"/>
          <w:szCs w:val="32"/>
          <w:u w:val="single"/>
        </w:rPr>
        <w:t>SPECYFIKACJA   ISTOTNYCH   WARUNKÓW</w:t>
      </w:r>
    </w:p>
    <w:p>
      <w:pPr>
        <w:pStyle w:val="Nagwek2"/>
        <w:rPr>
          <w:rFonts w:ascii="Verdana" w:hAnsi="Verdana"/>
          <w:sz w:val="32"/>
          <w:szCs w:val="32"/>
          <w:u w:val="single"/>
        </w:rPr>
      </w:pPr>
      <w:r>
        <w:rPr>
          <w:rFonts w:ascii="Verdana" w:hAnsi="Verdana"/>
          <w:sz w:val="32"/>
          <w:szCs w:val="32"/>
        </w:rPr>
        <w:t xml:space="preserve">                           </w:t>
      </w:r>
      <w:r>
        <w:rPr>
          <w:rFonts w:ascii="Verdana" w:hAnsi="Verdana"/>
          <w:sz w:val="32"/>
          <w:szCs w:val="32"/>
          <w:u w:val="single"/>
        </w:rPr>
        <w:t>ZAMÓWIENIA</w:t>
      </w:r>
    </w:p>
    <w:p>
      <w:pPr>
        <w:pStyle w:val="Normal"/>
        <w:rPr>
          <w:rFonts w:ascii="Verdana" w:hAnsi="Verdana"/>
          <w:b/>
          <w:b/>
          <w:sz w:val="24"/>
        </w:rPr>
      </w:pPr>
      <w:r>
        <w:rPr>
          <w:rFonts w:ascii="Verdana" w:hAnsi="Verdana"/>
          <w:b/>
          <w:sz w:val="24"/>
        </w:rPr>
      </w:r>
    </w:p>
    <w:p>
      <w:pPr>
        <w:pStyle w:val="Normal"/>
        <w:rPr>
          <w:rFonts w:ascii="Verdana" w:hAnsi="Verdana"/>
          <w:b/>
          <w:b/>
          <w:sz w:val="24"/>
        </w:rPr>
      </w:pPr>
      <w:r>
        <w:rPr>
          <w:rFonts w:ascii="Verdana" w:hAnsi="Verdana"/>
          <w:b/>
          <w:sz w:val="24"/>
        </w:rPr>
      </w:r>
    </w:p>
    <w:p>
      <w:pPr>
        <w:pStyle w:val="Normal"/>
        <w:rPr>
          <w:rFonts w:ascii="Verdana" w:hAnsi="Verdana"/>
          <w:b/>
          <w:b/>
          <w:sz w:val="24"/>
        </w:rPr>
      </w:pPr>
      <w:r>
        <w:rPr>
          <w:rFonts w:ascii="Verdana" w:hAnsi="Verdana"/>
          <w:b/>
          <w:sz w:val="24"/>
        </w:rPr>
      </w:r>
    </w:p>
    <w:p>
      <w:pPr>
        <w:pStyle w:val="Normal"/>
        <w:jc w:val="center"/>
        <w:rPr>
          <w:rFonts w:ascii="Verdana" w:hAnsi="Verdana"/>
          <w:sz w:val="24"/>
          <w:szCs w:val="24"/>
        </w:rPr>
      </w:pPr>
      <w:r>
        <w:rPr>
          <w:rFonts w:ascii="Verdana" w:hAnsi="Verdana"/>
          <w:sz w:val="24"/>
          <w:szCs w:val="24"/>
        </w:rPr>
        <w:t>w postępowaniu o udzielenie zamówienia publicznego prowadzonym                         w trybie przetargu nieograniczonego pn:</w:t>
      </w:r>
    </w:p>
    <w:p>
      <w:pPr>
        <w:pStyle w:val="Normal"/>
        <w:jc w:val="center"/>
        <w:rPr>
          <w:rFonts w:ascii="Verdana" w:hAnsi="Verdana"/>
          <w:sz w:val="24"/>
          <w:szCs w:val="24"/>
        </w:rPr>
      </w:pPr>
      <w:r>
        <w:rPr>
          <w:rFonts w:ascii="Verdana" w:hAnsi="Verdana"/>
          <w:sz w:val="24"/>
          <w:szCs w:val="24"/>
        </w:rPr>
      </w:r>
    </w:p>
    <w:p>
      <w:pPr>
        <w:pStyle w:val="Normal"/>
        <w:jc w:val="center"/>
        <w:rPr>
          <w:rFonts w:ascii="Verdana" w:hAnsi="Verdana"/>
          <w:sz w:val="24"/>
          <w:szCs w:val="24"/>
        </w:rPr>
      </w:pPr>
      <w:r>
        <w:rPr>
          <w:rFonts w:ascii="Verdana" w:hAnsi="Verdana"/>
          <w:sz w:val="24"/>
          <w:szCs w:val="24"/>
        </w:rPr>
      </w:r>
    </w:p>
    <w:p>
      <w:pPr>
        <w:pStyle w:val="Normal"/>
        <w:jc w:val="center"/>
        <w:rPr>
          <w:rFonts w:ascii="Verdana" w:hAnsi="Verdana"/>
          <w:sz w:val="24"/>
          <w:szCs w:val="24"/>
        </w:rPr>
      </w:pPr>
      <w:r>
        <w:rPr>
          <w:rFonts w:ascii="Verdana" w:hAnsi="Verdana"/>
          <w:sz w:val="24"/>
          <w:szCs w:val="24"/>
        </w:rPr>
      </w:r>
    </w:p>
    <w:p>
      <w:pPr>
        <w:pStyle w:val="Normal"/>
        <w:jc w:val="center"/>
        <w:rPr>
          <w:rFonts w:ascii="Verdana" w:hAnsi="Verdana"/>
          <w:b/>
          <w:b/>
          <w:bCs/>
          <w:color w:val="000000"/>
          <w:sz w:val="24"/>
          <w:szCs w:val="24"/>
        </w:rPr>
      </w:pPr>
      <w:r>
        <w:rPr>
          <w:rFonts w:ascii="Verdana" w:hAnsi="Verdana"/>
          <w:b/>
          <w:bCs/>
          <w:color w:val="000000"/>
          <w:sz w:val="24"/>
          <w:szCs w:val="24"/>
        </w:rPr>
        <w:t>„</w:t>
      </w:r>
      <w:r>
        <w:rPr>
          <w:rFonts w:ascii="Verdana" w:hAnsi="Verdana"/>
          <w:b/>
          <w:bCs/>
          <w:color w:val="000000"/>
          <w:sz w:val="24"/>
          <w:szCs w:val="24"/>
        </w:rPr>
        <w:t xml:space="preserve">Dostawa oleju opałowego na potrzeby </w:t>
      </w:r>
    </w:p>
    <w:p>
      <w:pPr>
        <w:pStyle w:val="Normal"/>
        <w:jc w:val="center"/>
        <w:rPr>
          <w:rFonts w:ascii="Verdana" w:hAnsi="Verdana"/>
          <w:sz w:val="24"/>
        </w:rPr>
      </w:pPr>
      <w:r>
        <w:rPr>
          <w:rFonts w:ascii="Verdana" w:hAnsi="Verdana"/>
          <w:b/>
          <w:bCs/>
          <w:color w:val="000000"/>
          <w:sz w:val="24"/>
          <w:szCs w:val="24"/>
        </w:rPr>
        <w:t>szkół z terenu Gminy Waśniów”</w:t>
      </w:r>
    </w:p>
    <w:p>
      <w:pPr>
        <w:pStyle w:val="Normal"/>
        <w:spacing w:beforeAutospacing="1" w:after="0"/>
        <w:ind w:left="720" w:hanging="0"/>
        <w:rPr>
          <w:rFonts w:ascii="Verdana" w:hAnsi="Verdana"/>
          <w:b/>
          <w:b/>
          <w:sz w:val="24"/>
          <w:szCs w:val="24"/>
        </w:rPr>
      </w:pPr>
      <w:r>
        <w:rPr>
          <w:rFonts w:ascii="Verdana" w:hAnsi="Verdana"/>
          <w:b/>
          <w:sz w:val="24"/>
          <w:szCs w:val="24"/>
        </w:rPr>
      </w:r>
    </w:p>
    <w:p>
      <w:pPr>
        <w:pStyle w:val="Normal"/>
        <w:jc w:val="center"/>
        <w:rPr>
          <w:rFonts w:ascii="Verdana" w:hAnsi="Verdana"/>
          <w:sz w:val="24"/>
          <w:szCs w:val="24"/>
        </w:rPr>
      </w:pPr>
      <w:r>
        <w:rPr>
          <w:rFonts w:ascii="Verdana" w:hAnsi="Verdana"/>
          <w:sz w:val="24"/>
          <w:szCs w:val="24"/>
        </w:rPr>
      </w:r>
    </w:p>
    <w:p>
      <w:pPr>
        <w:pStyle w:val="Normal"/>
        <w:jc w:val="center"/>
        <w:rPr>
          <w:rFonts w:ascii="Verdana" w:hAnsi="Verdana"/>
          <w:sz w:val="24"/>
        </w:rPr>
      </w:pPr>
      <w:r>
        <w:rPr>
          <w:rFonts w:ascii="Verdana" w:hAnsi="Verdana"/>
          <w:sz w:val="24"/>
        </w:rPr>
      </w:r>
    </w:p>
    <w:p>
      <w:pPr>
        <w:pStyle w:val="Normal"/>
        <w:jc w:val="center"/>
        <w:rPr>
          <w:rFonts w:ascii="Verdana" w:hAnsi="Verdana"/>
          <w:sz w:val="24"/>
        </w:rPr>
      </w:pPr>
      <w:r>
        <w:rPr>
          <w:rFonts w:ascii="Verdana" w:hAnsi="Verdana"/>
          <w:sz w:val="24"/>
        </w:rPr>
      </w:r>
    </w:p>
    <w:p>
      <w:pPr>
        <w:pStyle w:val="Normal"/>
        <w:jc w:val="center"/>
        <w:rPr>
          <w:rFonts w:ascii="Verdana" w:hAnsi="Verdana"/>
          <w:i/>
          <w:i/>
          <w:sz w:val="22"/>
          <w:szCs w:val="22"/>
        </w:rPr>
      </w:pPr>
      <w:r>
        <w:rPr>
          <w:rFonts w:ascii="Verdana" w:hAnsi="Verdana"/>
          <w:i/>
          <w:sz w:val="22"/>
          <w:szCs w:val="22"/>
        </w:rPr>
        <w:t xml:space="preserve">Zamówienie o wartości mniejszej niż kwoty określone w przepisach wydanych na podstawie art. 11 ust. 8 ustawy z dnia 29 stycznia 2004 r. – Prawo zamówień publicznych </w:t>
      </w:r>
    </w:p>
    <w:p>
      <w:pPr>
        <w:pStyle w:val="Normal"/>
        <w:rPr>
          <w:rFonts w:ascii="Verdana" w:hAnsi="Verdana"/>
          <w:i/>
          <w:i/>
          <w:sz w:val="22"/>
          <w:szCs w:val="22"/>
        </w:rPr>
      </w:pPr>
      <w:r>
        <w:rPr>
          <w:rFonts w:ascii="Verdana" w:hAnsi="Verdana"/>
          <w:i/>
          <w:sz w:val="22"/>
          <w:szCs w:val="22"/>
        </w:rPr>
      </w:r>
    </w:p>
    <w:p>
      <w:pPr>
        <w:pStyle w:val="Normal"/>
        <w:rPr>
          <w:rFonts w:ascii="Verdana" w:hAnsi="Verdana"/>
          <w:b/>
          <w:b/>
          <w:sz w:val="24"/>
        </w:rPr>
      </w:pPr>
      <w:r>
        <w:rPr>
          <w:rFonts w:ascii="Verdana" w:hAnsi="Verdana"/>
          <w:b/>
          <w:sz w:val="24"/>
        </w:rPr>
      </w:r>
    </w:p>
    <w:p>
      <w:pPr>
        <w:pStyle w:val="Podtytu"/>
        <w:jc w:val="left"/>
        <w:rPr>
          <w:rFonts w:ascii="Verdana" w:hAnsi="Verdana"/>
        </w:rPr>
      </w:pPr>
      <w:r>
        <w:rPr>
          <w:rFonts w:ascii="Verdana" w:hAnsi="Verdana"/>
        </w:rPr>
        <w:t xml:space="preserve">           </w:t>
      </w:r>
    </w:p>
    <w:p>
      <w:pPr>
        <w:pStyle w:val="Normal"/>
        <w:rPr>
          <w:rFonts w:ascii="Verdana" w:hAnsi="Verdana"/>
          <w:b/>
          <w:b/>
          <w:sz w:val="24"/>
          <w:szCs w:val="24"/>
        </w:rPr>
      </w:pPr>
      <w:r>
        <w:rPr>
          <w:rFonts w:ascii="Verdana" w:hAnsi="Verdana"/>
          <w:b/>
          <w:sz w:val="24"/>
          <w:szCs w:val="24"/>
        </w:rPr>
        <w:t>ZAMAWIAJĄCY:</w:t>
      </w:r>
    </w:p>
    <w:p>
      <w:pPr>
        <w:pStyle w:val="Normal"/>
        <w:rPr>
          <w:rFonts w:ascii="Verdana" w:hAnsi="Verdana"/>
          <w:b/>
          <w:b/>
          <w:sz w:val="24"/>
          <w:szCs w:val="24"/>
        </w:rPr>
      </w:pPr>
      <w:r>
        <w:rPr>
          <w:rFonts w:ascii="Verdana" w:hAnsi="Verdana"/>
          <w:b/>
          <w:sz w:val="24"/>
          <w:szCs w:val="24"/>
        </w:rPr>
        <w:t>Centrum Usług Wspólnych w Waśniowie</w:t>
      </w:r>
    </w:p>
    <w:p>
      <w:pPr>
        <w:pStyle w:val="Normal"/>
        <w:rPr>
          <w:rFonts w:ascii="Verdana" w:hAnsi="Verdana"/>
          <w:b/>
          <w:b/>
          <w:sz w:val="24"/>
          <w:szCs w:val="24"/>
        </w:rPr>
      </w:pPr>
      <w:r>
        <w:rPr>
          <w:rFonts w:ascii="Verdana" w:hAnsi="Verdana"/>
          <w:b/>
          <w:sz w:val="24"/>
          <w:szCs w:val="24"/>
        </w:rPr>
        <w:t xml:space="preserve">ul. Rynek 24, 27-425 Waśniów     </w:t>
      </w:r>
    </w:p>
    <w:p>
      <w:pPr>
        <w:pStyle w:val="Normal"/>
        <w:rPr>
          <w:rFonts w:ascii="Verdana" w:hAnsi="Verdana"/>
          <w:b/>
          <w:b/>
          <w:sz w:val="24"/>
          <w:szCs w:val="24"/>
        </w:rPr>
      </w:pPr>
      <w:r>
        <w:rPr>
          <w:rFonts w:ascii="Verdana" w:hAnsi="Verdana"/>
          <w:b/>
          <w:sz w:val="24"/>
          <w:szCs w:val="24"/>
        </w:rPr>
        <w:t xml:space="preserve">tel./fax 41 26-46-044                                              </w:t>
      </w:r>
    </w:p>
    <w:p>
      <w:pPr>
        <w:pStyle w:val="Normal"/>
        <w:tabs>
          <w:tab w:val="left" w:pos="8300" w:leader="none"/>
        </w:tabs>
        <w:spacing w:lineRule="auto" w:line="276"/>
        <w:ind w:left="4956" w:firstLine="708"/>
        <w:rPr>
          <w:rFonts w:ascii="Verdana" w:hAnsi="Verdana"/>
          <w:b/>
          <w:b/>
          <w:sz w:val="24"/>
          <w:szCs w:val="24"/>
        </w:rPr>
      </w:pPr>
      <w:r>
        <w:rPr>
          <w:rFonts w:ascii="Verdana" w:hAnsi="Verdana"/>
          <w:b/>
          <w:sz w:val="24"/>
          <w:szCs w:val="24"/>
        </w:rPr>
      </w:r>
    </w:p>
    <w:p>
      <w:pPr>
        <w:pStyle w:val="Normal"/>
        <w:tabs>
          <w:tab w:val="left" w:pos="8300" w:leader="none"/>
        </w:tabs>
        <w:spacing w:lineRule="auto" w:line="276"/>
        <w:ind w:left="4956" w:firstLine="708"/>
        <w:rPr>
          <w:rFonts w:ascii="Verdana" w:hAnsi="Verdana"/>
          <w:b/>
          <w:b/>
          <w:sz w:val="24"/>
          <w:szCs w:val="24"/>
        </w:rPr>
      </w:pPr>
      <w:r>
        <w:rPr>
          <w:rFonts w:ascii="Verdana" w:hAnsi="Verdana"/>
          <w:b/>
          <w:sz w:val="24"/>
          <w:szCs w:val="24"/>
        </w:rPr>
        <w:t xml:space="preserve">   </w:t>
      </w:r>
      <w:r>
        <w:rPr>
          <w:rFonts w:ascii="Verdana" w:hAnsi="Verdana"/>
          <w:b/>
          <w:sz w:val="24"/>
          <w:szCs w:val="24"/>
        </w:rPr>
        <w:t>ZATWIERDZAM</w:t>
      </w:r>
    </w:p>
    <w:p>
      <w:pPr>
        <w:pStyle w:val="Normal"/>
        <w:tabs>
          <w:tab w:val="left" w:pos="8300" w:leader="none"/>
        </w:tabs>
        <w:spacing w:lineRule="auto" w:line="276"/>
        <w:ind w:left="4956" w:firstLine="708"/>
        <w:rPr>
          <w:rFonts w:ascii="Verdana" w:hAnsi="Verdana" w:eastAsia="Verdana"/>
          <w:b/>
          <w:b/>
          <w:sz w:val="24"/>
          <w:szCs w:val="24"/>
        </w:rPr>
      </w:pPr>
      <w:r>
        <w:rPr>
          <w:rFonts w:eastAsia="Verdana" w:ascii="Verdana" w:hAnsi="Verdana"/>
          <w:b/>
          <w:sz w:val="24"/>
          <w:szCs w:val="24"/>
        </w:rPr>
      </w:r>
    </w:p>
    <w:p>
      <w:pPr>
        <w:pStyle w:val="Normal"/>
        <w:tabs>
          <w:tab w:val="left" w:pos="8300" w:leader="none"/>
        </w:tabs>
        <w:spacing w:lineRule="auto" w:line="276"/>
        <w:ind w:left="4956" w:firstLine="708"/>
        <w:rPr>
          <w:rFonts w:ascii="Verdana" w:hAnsi="Verdana"/>
          <w:b/>
          <w:b/>
          <w:sz w:val="24"/>
          <w:szCs w:val="24"/>
        </w:rPr>
      </w:pPr>
      <w:r>
        <w:rPr>
          <w:rFonts w:eastAsia="Verdana" w:ascii="Verdana" w:hAnsi="Verdana"/>
          <w:b/>
          <w:sz w:val="24"/>
          <w:szCs w:val="24"/>
        </w:rPr>
        <w:t>Iwona Wiśniewska</w:t>
      </w:r>
      <w:r>
        <w:rPr>
          <w:rFonts w:ascii="Verdana" w:hAnsi="Verdana"/>
          <w:b/>
          <w:sz w:val="24"/>
          <w:szCs w:val="24"/>
        </w:rPr>
        <w:tab/>
      </w:r>
    </w:p>
    <w:p>
      <w:pPr>
        <w:pStyle w:val="Normal"/>
        <w:tabs>
          <w:tab w:val="left" w:pos="8300" w:leader="none"/>
        </w:tabs>
        <w:spacing w:lineRule="auto" w:line="276"/>
        <w:ind w:left="4956" w:firstLine="708"/>
        <w:rPr>
          <w:rFonts w:ascii="Verdana" w:hAnsi="Verdana"/>
          <w:b/>
          <w:b/>
          <w:sz w:val="24"/>
          <w:szCs w:val="24"/>
        </w:rPr>
      </w:pPr>
      <w:r>
        <w:rPr>
          <w:rFonts w:ascii="Verdana" w:hAnsi="Verdana"/>
          <w:b/>
          <w:sz w:val="24"/>
          <w:szCs w:val="24"/>
        </w:rPr>
      </w:r>
    </w:p>
    <w:p>
      <w:pPr>
        <w:pStyle w:val="Normal"/>
        <w:rPr>
          <w:rFonts w:ascii="Verdana" w:hAnsi="Verdana"/>
          <w:b/>
          <w:b/>
          <w:sz w:val="24"/>
          <w:szCs w:val="24"/>
        </w:rPr>
      </w:pPr>
      <w:r>
        <w:rPr>
          <w:rFonts w:ascii="Verdana" w:hAnsi="Verdana"/>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Lista"/>
        <w:numPr>
          <w:ilvl w:val="0"/>
          <w:numId w:val="1"/>
        </w:numPr>
        <w:tabs>
          <w:tab w:val="left" w:pos="-142" w:leader="none"/>
        </w:tabs>
        <w:ind w:left="360" w:hanging="360"/>
        <w:rPr>
          <w:rFonts w:ascii="Calibri" w:hAnsi="Calibri"/>
          <w:b/>
          <w:b/>
          <w:sz w:val="24"/>
          <w:szCs w:val="24"/>
        </w:rPr>
      </w:pPr>
      <w:r>
        <w:rPr>
          <w:rFonts w:ascii="Times New Roman" w:hAnsi="Times New Roman"/>
          <w:b/>
          <w:sz w:val="24"/>
          <w:szCs w:val="24"/>
        </w:rPr>
        <w:t xml:space="preserve">    </w:t>
      </w:r>
      <w:r>
        <w:rPr>
          <w:rFonts w:ascii="Times New Roman" w:hAnsi="Times New Roman"/>
          <w:b/>
          <w:sz w:val="24"/>
          <w:szCs w:val="24"/>
        </w:rPr>
        <w:tab/>
      </w:r>
      <w:r>
        <w:rPr>
          <w:rFonts w:ascii="Calibri" w:hAnsi="Calibri"/>
          <w:b/>
          <w:sz w:val="24"/>
          <w:szCs w:val="24"/>
        </w:rPr>
        <w:t>NAZWA   I  ADRES  ZAMAWIAJĄCEGO</w:t>
        <w:tab/>
        <w:t xml:space="preserve">   </w:t>
      </w:r>
    </w:p>
    <w:p>
      <w:pPr>
        <w:pStyle w:val="Lista"/>
        <w:tabs>
          <w:tab w:val="left" w:pos="-142" w:leader="none"/>
        </w:tabs>
        <w:ind w:left="360" w:hanging="360"/>
        <w:rPr>
          <w:rFonts w:ascii="Calibri" w:hAnsi="Calibri"/>
          <w:sz w:val="24"/>
          <w:szCs w:val="24"/>
        </w:rPr>
      </w:pPr>
      <w:r>
        <w:rPr>
          <w:rFonts w:ascii="Calibri" w:hAnsi="Calibri"/>
          <w:b/>
          <w:sz w:val="24"/>
          <w:szCs w:val="24"/>
        </w:rPr>
        <w:tab/>
      </w:r>
      <w:r>
        <w:rPr>
          <w:rFonts w:ascii="Calibri" w:hAnsi="Calibri"/>
          <w:sz w:val="24"/>
          <w:szCs w:val="24"/>
        </w:rPr>
        <w:t xml:space="preserve">    </w:t>
        <w:tab/>
        <w:t>Centrum Usług Wspólnych w Waśniowie</w:t>
        <w:tab/>
        <w:t xml:space="preserve">    </w:t>
        <w:tab/>
      </w:r>
    </w:p>
    <w:p>
      <w:pPr>
        <w:pStyle w:val="Lista"/>
        <w:tabs>
          <w:tab w:val="left" w:pos="-142" w:leader="none"/>
        </w:tabs>
        <w:ind w:left="0" w:firstLine="360"/>
        <w:rPr>
          <w:rFonts w:ascii="Calibri" w:hAnsi="Calibri"/>
          <w:sz w:val="24"/>
          <w:szCs w:val="24"/>
        </w:rPr>
      </w:pPr>
      <w:r>
        <w:rPr>
          <w:rFonts w:ascii="Calibri" w:hAnsi="Calibri"/>
          <w:sz w:val="24"/>
          <w:szCs w:val="24"/>
        </w:rPr>
        <w:t xml:space="preserve">    </w:t>
      </w:r>
      <w:r>
        <w:rPr>
          <w:rFonts w:ascii="Calibri" w:hAnsi="Calibri"/>
          <w:sz w:val="24"/>
          <w:szCs w:val="24"/>
        </w:rPr>
        <w:tab/>
        <w:t>ul. Rynek 24, 27-425 Waśniów</w:t>
      </w:r>
    </w:p>
    <w:p>
      <w:pPr>
        <w:pStyle w:val="Lista"/>
        <w:tabs>
          <w:tab w:val="left" w:pos="-142" w:leader="none"/>
        </w:tabs>
        <w:ind w:left="0" w:firstLine="360"/>
        <w:rPr>
          <w:rFonts w:ascii="Calibri" w:hAnsi="Calibri"/>
          <w:sz w:val="24"/>
          <w:szCs w:val="24"/>
        </w:rPr>
      </w:pPr>
      <w:r>
        <w:rPr>
          <w:rFonts w:ascii="Calibri" w:hAnsi="Calibri"/>
          <w:sz w:val="24"/>
          <w:szCs w:val="24"/>
        </w:rPr>
        <w:tab/>
        <w:t>woj. Świętokrzyskie</w:t>
      </w:r>
    </w:p>
    <w:p>
      <w:pPr>
        <w:pStyle w:val="Lista"/>
        <w:tabs>
          <w:tab w:val="left" w:pos="-142" w:leader="none"/>
        </w:tabs>
        <w:ind w:left="0" w:firstLine="360"/>
        <w:rPr>
          <w:rFonts w:ascii="Calibri" w:hAnsi="Calibri"/>
          <w:sz w:val="24"/>
          <w:szCs w:val="24"/>
        </w:rPr>
      </w:pPr>
      <w:r>
        <w:rPr>
          <w:rFonts w:ascii="Calibri" w:hAnsi="Calibri"/>
          <w:sz w:val="24"/>
          <w:szCs w:val="24"/>
        </w:rPr>
        <w:t xml:space="preserve">      </w:t>
      </w:r>
      <w:r>
        <w:rPr>
          <w:rFonts w:ascii="Calibri" w:hAnsi="Calibri"/>
          <w:sz w:val="24"/>
          <w:szCs w:val="24"/>
        </w:rPr>
        <w:t>tel./fax 41 26-46-044</w:t>
      </w:r>
    </w:p>
    <w:p>
      <w:pPr>
        <w:pStyle w:val="Lista"/>
        <w:tabs>
          <w:tab w:val="left" w:pos="-142" w:leader="none"/>
        </w:tabs>
        <w:ind w:left="0" w:firstLine="360"/>
        <w:rPr>
          <w:rFonts w:ascii="Calibri" w:hAnsi="Calibri"/>
          <w:sz w:val="24"/>
          <w:szCs w:val="24"/>
        </w:rPr>
      </w:pPr>
      <w:r>
        <w:rPr>
          <w:rFonts w:ascii="Calibri" w:hAnsi="Calibri"/>
          <w:sz w:val="24"/>
          <w:szCs w:val="24"/>
        </w:rPr>
        <w:t xml:space="preserve">  </w:t>
      </w:r>
      <w:r>
        <w:rPr>
          <w:rFonts w:ascii="Calibri" w:hAnsi="Calibri"/>
          <w:sz w:val="24"/>
          <w:szCs w:val="24"/>
        </w:rPr>
        <w:tab/>
        <w:t>e-mail: kierownik.cuw@wasniow.pl</w:t>
      </w:r>
    </w:p>
    <w:p>
      <w:pPr>
        <w:pStyle w:val="Lista"/>
        <w:tabs>
          <w:tab w:val="left" w:pos="-142" w:leader="none"/>
        </w:tabs>
        <w:rPr>
          <w:rFonts w:ascii="Calibri" w:hAnsi="Calibri"/>
          <w:color w:val="FF0000"/>
          <w:sz w:val="24"/>
          <w:szCs w:val="24"/>
        </w:rPr>
      </w:pPr>
      <w:r>
        <w:rPr>
          <w:rFonts w:ascii="Calibri" w:hAnsi="Calibri"/>
          <w:sz w:val="24"/>
          <w:szCs w:val="24"/>
        </w:rPr>
        <w:t xml:space="preserve">          </w:t>
      </w:r>
      <w:r>
        <w:rPr>
          <w:rFonts w:ascii="Calibri" w:hAnsi="Calibri"/>
          <w:sz w:val="24"/>
          <w:szCs w:val="24"/>
        </w:rPr>
        <w:tab/>
        <w:t>adres strony internetowej</w:t>
      </w:r>
      <w:r>
        <w:rPr>
          <w:rFonts w:ascii="Calibri" w:hAnsi="Calibri"/>
          <w:b/>
          <w:sz w:val="24"/>
          <w:szCs w:val="24"/>
        </w:rPr>
        <w:t>:</w:t>
      </w:r>
      <w:r>
        <w:rPr>
          <w:rFonts w:ascii="Calibri" w:hAnsi="Calibri"/>
          <w:b/>
          <w:color w:val="FF0000"/>
          <w:sz w:val="24"/>
          <w:szCs w:val="24"/>
        </w:rPr>
        <w:t xml:space="preserve">  </w:t>
      </w:r>
      <w:r>
        <w:rPr>
          <w:rFonts w:ascii="Calibri" w:hAnsi="Calibri"/>
          <w:sz w:val="24"/>
          <w:szCs w:val="24"/>
        </w:rPr>
        <w:t>www.oswiata-wasniow.pl</w:t>
      </w:r>
    </w:p>
    <w:p>
      <w:pPr>
        <w:pStyle w:val="Lista"/>
        <w:tabs>
          <w:tab w:val="left" w:pos="-142" w:leader="none"/>
        </w:tabs>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b/>
          <w:sz w:val="24"/>
          <w:szCs w:val="24"/>
        </w:rPr>
        <w:t>2.</w:t>
        <w:tab/>
        <w:t>TRYB   UDZIELENIA   ZAMÓWIENIA</w:t>
      </w:r>
      <w:r>
        <w:rPr>
          <w:rFonts w:ascii="Calibri" w:hAnsi="Calibri"/>
          <w:sz w:val="24"/>
          <w:szCs w:val="24"/>
        </w:rPr>
        <w:tab/>
        <w:t xml:space="preserve">                                                        </w:t>
      </w:r>
    </w:p>
    <w:p>
      <w:pPr>
        <w:pStyle w:val="Normal"/>
        <w:tabs>
          <w:tab w:val="left" w:pos="-142" w:leader="none"/>
        </w:tabs>
        <w:ind w:left="703" w:hanging="703"/>
        <w:jc w:val="both"/>
        <w:rPr>
          <w:rFonts w:ascii="Calibri" w:hAnsi="Calibri"/>
          <w:sz w:val="24"/>
          <w:szCs w:val="24"/>
        </w:rPr>
      </w:pPr>
      <w:r>
        <w:rPr>
          <w:rFonts w:ascii="Calibri" w:hAnsi="Calibri"/>
          <w:sz w:val="24"/>
          <w:szCs w:val="24"/>
        </w:rPr>
      </w:r>
    </w:p>
    <w:p>
      <w:pPr>
        <w:pStyle w:val="Normal"/>
        <w:tabs>
          <w:tab w:val="left" w:pos="-142" w:leader="none"/>
        </w:tabs>
        <w:ind w:left="703" w:hanging="703"/>
        <w:jc w:val="both"/>
        <w:rPr>
          <w:rFonts w:ascii="Calibri" w:hAnsi="Calibri"/>
          <w:sz w:val="24"/>
          <w:szCs w:val="24"/>
        </w:rPr>
      </w:pPr>
      <w:r>
        <w:rPr>
          <w:rFonts w:ascii="Calibri" w:hAnsi="Calibri"/>
          <w:sz w:val="24"/>
          <w:szCs w:val="24"/>
        </w:rPr>
        <w:tab/>
        <w:t xml:space="preserve">Postępowanie o udzielenie zamówienia prowadzone jest w trybie przetargu nieograniczonego na podstawie ustawy z dnia 29 stycznia 2004 r. - Prawo zamówień publicznych (t.j. Dz. U. z  2018 r. poz. 1986 ze zm.) zwanej dalej „ustawą” lub „Pzp” oraz niniejszej Specyfikacji Istotnych Warunków Zamówienia zwanej dalej „SIWZ”. </w:t>
      </w:r>
    </w:p>
    <w:p>
      <w:pPr>
        <w:pStyle w:val="Normal"/>
        <w:tabs>
          <w:tab w:val="left" w:pos="-142" w:leader="none"/>
        </w:tabs>
        <w:jc w:val="both"/>
        <w:rPr>
          <w:rFonts w:ascii="Calibri" w:hAnsi="Calibri"/>
          <w:sz w:val="24"/>
          <w:szCs w:val="24"/>
        </w:rPr>
      </w:pPr>
      <w:r>
        <w:rPr>
          <w:rFonts w:ascii="Calibri" w:hAnsi="Calibri"/>
          <w:sz w:val="24"/>
          <w:szCs w:val="24"/>
        </w:rPr>
        <w:t xml:space="preserve">     </w:t>
      </w:r>
    </w:p>
    <w:p>
      <w:pPr>
        <w:pStyle w:val="Normal"/>
        <w:tabs>
          <w:tab w:val="left" w:pos="-142" w:leader="none"/>
        </w:tabs>
        <w:rPr>
          <w:rFonts w:ascii="Calibri" w:hAnsi="Calibri"/>
          <w:b/>
          <w:b/>
          <w:sz w:val="24"/>
          <w:szCs w:val="24"/>
        </w:rPr>
      </w:pPr>
      <w:r>
        <w:rPr>
          <w:rFonts w:ascii="Calibri" w:hAnsi="Calibri"/>
          <w:b/>
          <w:sz w:val="24"/>
          <w:szCs w:val="24"/>
        </w:rPr>
        <w:t>3.        OPIS PRZEDMIOTU ZAMÓWIENIA</w:t>
      </w:r>
    </w:p>
    <w:p>
      <w:pPr>
        <w:pStyle w:val="Normal"/>
        <w:tabs>
          <w:tab w:val="left" w:pos="-142" w:leader="none"/>
        </w:tabs>
        <w:rPr>
          <w:rFonts w:ascii="Calibri" w:hAnsi="Calibri"/>
          <w:sz w:val="24"/>
          <w:szCs w:val="24"/>
        </w:rPr>
      </w:pPr>
      <w:r>
        <w:rPr>
          <w:rFonts w:ascii="Calibri" w:hAnsi="Calibri"/>
          <w:b/>
          <w:sz w:val="24"/>
          <w:szCs w:val="24"/>
        </w:rPr>
        <w:tab/>
        <w:tab/>
      </w:r>
    </w:p>
    <w:p>
      <w:pPr>
        <w:pStyle w:val="Normal"/>
        <w:tabs>
          <w:tab w:val="left" w:pos="-142" w:leader="none"/>
          <w:tab w:val="left" w:pos="0" w:leader="none"/>
        </w:tabs>
        <w:suppressAutoHyphens w:val="true"/>
        <w:overflowPunct w:val="true"/>
        <w:spacing w:lineRule="auto" w:line="276"/>
        <w:jc w:val="both"/>
        <w:rPr>
          <w:rFonts w:ascii="Calibri" w:hAnsi="Calibri"/>
          <w:b/>
          <w:b/>
          <w:sz w:val="24"/>
          <w:szCs w:val="24"/>
        </w:rPr>
      </w:pPr>
      <w:r>
        <w:rPr>
          <w:rFonts w:ascii="Calibri" w:hAnsi="Calibri"/>
          <w:b/>
          <w:sz w:val="24"/>
          <w:szCs w:val="24"/>
        </w:rPr>
        <w:t>3.1.</w:t>
      </w:r>
    </w:p>
    <w:p>
      <w:pPr>
        <w:pStyle w:val="Normal"/>
        <w:tabs>
          <w:tab w:val="left" w:pos="-142" w:leader="none"/>
          <w:tab w:val="left" w:pos="284" w:leader="none"/>
        </w:tabs>
        <w:suppressAutoHyphens w:val="true"/>
        <w:overflowPunct w:val="true"/>
        <w:spacing w:lineRule="auto" w:line="276"/>
        <w:ind w:left="284" w:hanging="284"/>
        <w:jc w:val="both"/>
        <w:rPr>
          <w:rFonts w:ascii="Calibri" w:hAnsi="Calibri"/>
          <w:sz w:val="24"/>
          <w:szCs w:val="24"/>
        </w:rPr>
      </w:pPr>
      <w:r>
        <w:rPr>
          <w:rFonts w:ascii="Calibri" w:hAnsi="Calibri"/>
          <w:bCs/>
          <w:sz w:val="24"/>
          <w:szCs w:val="24"/>
        </w:rPr>
        <w:t xml:space="preserve">1. </w:t>
      </w:r>
      <w:r>
        <w:rPr>
          <w:rFonts w:ascii="Calibri" w:hAnsi="Calibri"/>
          <w:sz w:val="24"/>
          <w:szCs w:val="24"/>
        </w:rPr>
        <w:t xml:space="preserve">Przedmiotem zamówienia są sukcesywne dostawy oleju opałowego lekkiego o łącznej szacunkowej ilości </w:t>
      </w:r>
      <w:r>
        <w:rPr>
          <w:rFonts w:ascii="Calibri" w:hAnsi="Calibri"/>
          <w:b/>
          <w:sz w:val="24"/>
          <w:szCs w:val="24"/>
        </w:rPr>
        <w:t>85 000,00 litrów</w:t>
      </w:r>
      <w:r>
        <w:rPr>
          <w:rFonts w:ascii="Calibri" w:hAnsi="Calibri"/>
          <w:sz w:val="24"/>
          <w:szCs w:val="24"/>
        </w:rPr>
        <w:t xml:space="preserve"> do niżej wymienionych Odbiorców końcowych Zamawiającego :</w:t>
      </w:r>
    </w:p>
    <w:p>
      <w:pPr>
        <w:pStyle w:val="Tretekstu"/>
        <w:numPr>
          <w:ilvl w:val="0"/>
          <w:numId w:val="2"/>
        </w:numPr>
        <w:tabs>
          <w:tab w:val="left" w:pos="-142" w:leader="none"/>
        </w:tabs>
        <w:suppressAutoHyphens w:val="true"/>
        <w:snapToGrid w:val="false"/>
        <w:rPr>
          <w:rFonts w:ascii="Calibri" w:hAnsi="Calibri"/>
          <w:szCs w:val="24"/>
        </w:rPr>
      </w:pPr>
      <w:r>
        <w:rPr>
          <w:rFonts w:ascii="Calibri" w:hAnsi="Calibri"/>
          <w:szCs w:val="24"/>
        </w:rPr>
        <w:t xml:space="preserve">PSP Waśniów, ul. Kunowska 2, 27-425 Waśniów; </w:t>
      </w:r>
    </w:p>
    <w:p>
      <w:pPr>
        <w:pStyle w:val="Tretekstu"/>
        <w:tabs>
          <w:tab w:val="left" w:pos="-142" w:leader="none"/>
        </w:tabs>
        <w:suppressAutoHyphens w:val="true"/>
        <w:snapToGrid w:val="false"/>
        <w:rPr>
          <w:rFonts w:ascii="Calibri" w:hAnsi="Calibri"/>
          <w:color w:val="FF0000"/>
          <w:szCs w:val="24"/>
        </w:rPr>
      </w:pPr>
      <w:r>
        <w:rPr>
          <w:rFonts w:ascii="Calibri" w:hAnsi="Calibri"/>
          <w:b w:val="false"/>
          <w:szCs w:val="24"/>
        </w:rPr>
        <w:t xml:space="preserve">         </w:t>
      </w:r>
      <w:r>
        <w:rPr>
          <w:rFonts w:ascii="Calibri" w:hAnsi="Calibri"/>
          <w:b w:val="false"/>
          <w:szCs w:val="24"/>
        </w:rPr>
        <w:t>wielkość jednorazowej dostawy 4000</w:t>
      </w:r>
      <w:r>
        <w:rPr>
          <w:rFonts w:ascii="Calibri" w:hAnsi="Calibri"/>
          <w:szCs w:val="24"/>
        </w:rPr>
        <w:t xml:space="preserve"> l</w:t>
      </w:r>
    </w:p>
    <w:p>
      <w:pPr>
        <w:pStyle w:val="Tretekstu"/>
        <w:tabs>
          <w:tab w:val="left" w:pos="-142" w:leader="none"/>
        </w:tabs>
        <w:suppressAutoHyphens w:val="true"/>
        <w:snapToGrid w:val="false"/>
        <w:ind w:left="426" w:hanging="426"/>
        <w:rPr>
          <w:rFonts w:ascii="Calibri" w:hAnsi="Calibri" w:cs="Verdana"/>
          <w:i w:val="false"/>
          <w:i w:val="false"/>
          <w:iCs/>
          <w:szCs w:val="24"/>
        </w:rPr>
      </w:pPr>
      <w:r>
        <w:rPr>
          <w:rFonts w:ascii="Calibri" w:hAnsi="Calibri"/>
          <w:b w:val="false"/>
          <w:szCs w:val="24"/>
        </w:rPr>
        <w:t xml:space="preserve">        </w:t>
      </w:r>
      <w:r>
        <w:rPr>
          <w:rFonts w:ascii="Calibri" w:hAnsi="Calibri"/>
          <w:szCs w:val="24"/>
        </w:rPr>
        <w:t>zbiorniki o pojemności 7500 l</w:t>
      </w:r>
      <w:r>
        <w:rPr>
          <w:rFonts w:ascii="Calibri" w:hAnsi="Calibri"/>
          <w:color w:val="FF0000"/>
          <w:szCs w:val="24"/>
        </w:rPr>
        <w:t xml:space="preserve">   </w:t>
      </w:r>
      <w:r>
        <w:rPr>
          <w:rFonts w:cs="Verdana" w:ascii="Calibri" w:hAnsi="Calibri"/>
          <w:i w:val="false"/>
          <w:iCs/>
          <w:szCs w:val="24"/>
        </w:rPr>
        <w:t>Lokalizacja zbiorników (kotłowni) nie utrudnia dostawa autocysternami o wymiarach: 9,2/2,8/3,4  i 14,6/2,8/3,6 (długość/szerokość/wysokość w metrach)</w:t>
      </w:r>
    </w:p>
    <w:p>
      <w:pPr>
        <w:pStyle w:val="Tretekstu"/>
        <w:numPr>
          <w:ilvl w:val="0"/>
          <w:numId w:val="2"/>
        </w:numPr>
        <w:tabs>
          <w:tab w:val="left" w:pos="-142" w:leader="none"/>
        </w:tabs>
        <w:suppressAutoHyphens w:val="true"/>
        <w:snapToGrid w:val="false"/>
        <w:rPr>
          <w:rFonts w:ascii="Calibri" w:hAnsi="Calibri" w:cs="Verdana"/>
          <w:i w:val="false"/>
          <w:i w:val="false"/>
          <w:iCs/>
          <w:szCs w:val="24"/>
        </w:rPr>
      </w:pPr>
      <w:r>
        <w:rPr>
          <w:rFonts w:ascii="Calibri" w:hAnsi="Calibri"/>
          <w:szCs w:val="24"/>
        </w:rPr>
        <w:t>PSP im. mjr Jana Piwnika''Ponurego” w Mominie, Momina 20, 27-425 Waśniów.</w:t>
      </w:r>
    </w:p>
    <w:p>
      <w:pPr>
        <w:pStyle w:val="Tretekstu"/>
        <w:tabs>
          <w:tab w:val="left" w:pos="-142" w:leader="none"/>
        </w:tabs>
        <w:suppressAutoHyphens w:val="true"/>
        <w:snapToGrid w:val="false"/>
        <w:ind w:left="426" w:hanging="0"/>
        <w:rPr>
          <w:rFonts w:ascii="Calibri" w:hAnsi="Calibri"/>
          <w:color w:val="FF0000"/>
          <w:szCs w:val="24"/>
        </w:rPr>
      </w:pPr>
      <w:r>
        <w:rPr>
          <w:rFonts w:ascii="Calibri" w:hAnsi="Calibri"/>
          <w:szCs w:val="24"/>
        </w:rPr>
        <w:t xml:space="preserve"> </w:t>
      </w:r>
      <w:r>
        <w:rPr>
          <w:rFonts w:ascii="Calibri" w:hAnsi="Calibri"/>
          <w:szCs w:val="24"/>
        </w:rPr>
        <w:t>wielkość jednorazowej dostawy 4000 l                                                                              zbiorniki o pojemności  7500</w:t>
      </w:r>
      <w:r>
        <w:rPr>
          <w:rFonts w:ascii="Calibri" w:hAnsi="Calibri"/>
          <w:color w:val="FF0000"/>
          <w:szCs w:val="24"/>
        </w:rPr>
        <w:t xml:space="preserve">  </w:t>
      </w:r>
      <w:r>
        <w:rPr>
          <w:rFonts w:cs="Verdana" w:ascii="Calibri" w:hAnsi="Calibri"/>
          <w:i w:val="false"/>
          <w:iCs/>
          <w:szCs w:val="24"/>
        </w:rPr>
        <w:t>Lokalizacja zbiorników (kotłowni) nie utrudnia dostawa autocysternami o wymiarach: 9,2/2,8/3,4  i 14,6/2,8/3,6 (długość/szerokość/wysokość w metrach)</w:t>
      </w:r>
    </w:p>
    <w:p>
      <w:pPr>
        <w:pStyle w:val="Normal"/>
        <w:tabs>
          <w:tab w:val="left" w:pos="-142" w:leader="none"/>
        </w:tabs>
        <w:spacing w:lineRule="auto" w:line="276"/>
        <w:jc w:val="both"/>
        <w:rPr>
          <w:rFonts w:ascii="Calibri" w:hAnsi="Calibri"/>
          <w:sz w:val="24"/>
          <w:szCs w:val="24"/>
        </w:rPr>
      </w:pPr>
      <w:r>
        <w:rPr>
          <w:rFonts w:ascii="Calibri" w:hAnsi="Calibri"/>
          <w:sz w:val="24"/>
          <w:szCs w:val="24"/>
        </w:rPr>
      </w:r>
    </w:p>
    <w:p>
      <w:pPr>
        <w:pStyle w:val="Normal"/>
        <w:tabs>
          <w:tab w:val="left" w:pos="-142" w:leader="none"/>
        </w:tabs>
        <w:spacing w:lineRule="auto" w:line="276"/>
        <w:jc w:val="both"/>
        <w:rPr>
          <w:rFonts w:ascii="Calibri" w:hAnsi="Calibri"/>
          <w:bCs/>
          <w:sz w:val="24"/>
          <w:szCs w:val="24"/>
        </w:rPr>
      </w:pPr>
      <w:r>
        <w:rPr>
          <w:rFonts w:ascii="Calibri" w:hAnsi="Calibri"/>
          <w:sz w:val="24"/>
          <w:szCs w:val="24"/>
        </w:rPr>
        <w:t>Zamówienie należy realizować sukcesywnie w miarę potrzeb Zamawiającego od momentu podpisania umowy nie dłużej jednak niż do dnia 30.09.2020 r. Dostarczany olej musi spełniać obowiązujące normy jakościowe.</w:t>
      </w:r>
      <w:r>
        <w:rPr>
          <w:rFonts w:cs="Verdana" w:ascii="Verdana" w:hAnsi="Verdana"/>
        </w:rPr>
        <w:t xml:space="preserve"> Dostawa oleju będzie odbywać się na zgłoszenie (telefoniczne bądź mailem) pracownika placówki w ciągu 48 godz. od zgłoszenia,               w ilościach określonych w zgłoszeniu (średnio od 4000 do 8000 litrów).</w:t>
      </w:r>
    </w:p>
    <w:p>
      <w:pPr>
        <w:pStyle w:val="Normal"/>
        <w:numPr>
          <w:ilvl w:val="0"/>
          <w:numId w:val="3"/>
        </w:numPr>
        <w:tabs>
          <w:tab w:val="left" w:pos="-142" w:leader="none"/>
          <w:tab w:val="left" w:pos="567" w:leader="none"/>
        </w:tabs>
        <w:suppressAutoHyphens w:val="true"/>
        <w:overflowPunct w:val="true"/>
        <w:spacing w:lineRule="auto" w:line="276"/>
        <w:jc w:val="both"/>
        <w:rPr>
          <w:rFonts w:ascii="Calibri" w:hAnsi="Calibri"/>
          <w:sz w:val="24"/>
          <w:szCs w:val="24"/>
        </w:rPr>
      </w:pPr>
      <w:r>
        <w:rPr>
          <w:rFonts w:ascii="Calibri" w:hAnsi="Calibri"/>
          <w:bCs/>
          <w:sz w:val="24"/>
          <w:szCs w:val="24"/>
        </w:rPr>
        <w:t>Olej opałowy powinien posiadać parametry określone Polską Normą PN-C-96024: 2011, gatunek L1, oraz rozporządzeniem Ministra Gospodarki z dnia 4.01.2007 r. w sprawie wymagań jakościowych dotyczących zawartości siarki dla olejów oraz rodzajów instalacji i warunków w których będą stosowane ciężkie oleje opałowe (Dz. U. z 2007 r. nr 4, poz. 30) tj:</w:t>
      </w:r>
    </w:p>
    <w:p>
      <w:pPr>
        <w:pStyle w:val="NormalWeb"/>
        <w:numPr>
          <w:ilvl w:val="1"/>
          <w:numId w:val="3"/>
        </w:numPr>
        <w:tabs>
          <w:tab w:val="left" w:pos="-142" w:leader="none"/>
          <w:tab w:val="left" w:pos="0" w:leader="none"/>
        </w:tabs>
        <w:spacing w:before="0" w:after="0"/>
        <w:jc w:val="both"/>
        <w:rPr>
          <w:rFonts w:ascii="Calibri" w:hAnsi="Calibri"/>
        </w:rPr>
      </w:pPr>
      <w:r>
        <w:rPr>
          <w:rFonts w:ascii="Calibri" w:hAnsi="Calibri"/>
        </w:rPr>
        <w:t>gęstość w temp. referencyjnej  +15 °C, max. kg/m3 - 860;</w:t>
      </w:r>
    </w:p>
    <w:p>
      <w:pPr>
        <w:pStyle w:val="NormalWeb"/>
        <w:numPr>
          <w:ilvl w:val="1"/>
          <w:numId w:val="3"/>
        </w:numPr>
        <w:tabs>
          <w:tab w:val="left" w:pos="-142" w:leader="none"/>
          <w:tab w:val="left" w:pos="0" w:leader="none"/>
        </w:tabs>
        <w:spacing w:before="0" w:after="0"/>
        <w:jc w:val="both"/>
        <w:rPr>
          <w:rFonts w:ascii="Calibri" w:hAnsi="Calibri"/>
        </w:rPr>
      </w:pPr>
      <w:r>
        <w:rPr>
          <w:rFonts w:ascii="Calibri" w:hAnsi="Calibri"/>
        </w:rPr>
        <w:t>wartość opałowa, min. Mj/kg - 42,6;</w:t>
      </w:r>
    </w:p>
    <w:p>
      <w:pPr>
        <w:pStyle w:val="NormalWeb"/>
        <w:numPr>
          <w:ilvl w:val="1"/>
          <w:numId w:val="3"/>
        </w:numPr>
        <w:tabs>
          <w:tab w:val="left" w:pos="-142" w:leader="none"/>
          <w:tab w:val="left" w:pos="0" w:leader="none"/>
        </w:tabs>
        <w:spacing w:before="0" w:after="0"/>
        <w:jc w:val="both"/>
        <w:rPr>
          <w:rFonts w:ascii="Calibri" w:hAnsi="Calibri"/>
        </w:rPr>
      </w:pPr>
      <w:r>
        <w:rPr>
          <w:rFonts w:ascii="Calibri" w:hAnsi="Calibri"/>
        </w:rPr>
        <w:t>zawartość siarki, max. % ( m/m ) - 0,1;</w:t>
      </w:r>
    </w:p>
    <w:p>
      <w:pPr>
        <w:pStyle w:val="NormalWeb"/>
        <w:numPr>
          <w:ilvl w:val="1"/>
          <w:numId w:val="3"/>
        </w:numPr>
        <w:tabs>
          <w:tab w:val="left" w:pos="-142" w:leader="none"/>
          <w:tab w:val="left" w:pos="0" w:leader="none"/>
        </w:tabs>
        <w:spacing w:before="0" w:after="0"/>
        <w:jc w:val="both"/>
        <w:rPr>
          <w:rFonts w:ascii="Calibri" w:hAnsi="Calibri"/>
          <w:bCs/>
        </w:rPr>
      </w:pPr>
      <w:r>
        <w:rPr>
          <w:rFonts w:ascii="Calibri" w:hAnsi="Calibri"/>
        </w:rPr>
        <w:t>temperatura zapłonu nie niższa niż 56 °C</w:t>
      </w:r>
    </w:p>
    <w:p>
      <w:pPr>
        <w:pStyle w:val="NormalWeb"/>
        <w:numPr>
          <w:ilvl w:val="1"/>
          <w:numId w:val="3"/>
        </w:numPr>
        <w:tabs>
          <w:tab w:val="left" w:pos="-142" w:leader="none"/>
          <w:tab w:val="left" w:pos="0" w:leader="none"/>
        </w:tabs>
        <w:spacing w:before="0" w:after="0"/>
        <w:jc w:val="both"/>
        <w:rPr>
          <w:rFonts w:ascii="Calibri" w:hAnsi="Calibri"/>
        </w:rPr>
      </w:pPr>
      <w:r>
        <w:rPr>
          <w:rFonts w:ascii="Calibri" w:hAnsi="Calibri"/>
          <w:bCs/>
        </w:rPr>
        <w:t>zawartość wody, max. mg/kg –200;</w:t>
      </w:r>
    </w:p>
    <w:p>
      <w:pPr>
        <w:pStyle w:val="NormalWeb"/>
        <w:numPr>
          <w:ilvl w:val="1"/>
          <w:numId w:val="3"/>
        </w:numPr>
        <w:tabs>
          <w:tab w:val="left" w:pos="-142" w:leader="none"/>
          <w:tab w:val="left" w:pos="0" w:leader="none"/>
        </w:tabs>
        <w:spacing w:before="0" w:after="0"/>
        <w:jc w:val="both"/>
        <w:rPr>
          <w:rFonts w:ascii="Calibri" w:hAnsi="Calibri"/>
        </w:rPr>
      </w:pPr>
      <w:r>
        <w:rPr>
          <w:rFonts w:ascii="Calibri" w:hAnsi="Calibri"/>
        </w:rPr>
        <w:t>temperatura płynięcia niewyższa niż -20°C</w:t>
      </w:r>
    </w:p>
    <w:p>
      <w:pPr>
        <w:pStyle w:val="NormalWeb"/>
        <w:numPr>
          <w:ilvl w:val="1"/>
          <w:numId w:val="3"/>
        </w:numPr>
        <w:tabs>
          <w:tab w:val="left" w:pos="-142" w:leader="none"/>
          <w:tab w:val="left" w:pos="0" w:leader="none"/>
        </w:tabs>
        <w:spacing w:before="0" w:after="0"/>
        <w:jc w:val="both"/>
        <w:rPr>
          <w:rFonts w:ascii="Calibri" w:hAnsi="Calibri"/>
        </w:rPr>
      </w:pPr>
      <w:r>
        <w:rPr>
          <w:rFonts w:ascii="Calibri" w:hAnsi="Calibri"/>
        </w:rPr>
        <w:t>pozostałość po spalaniu nie większa niż 0,01 % (m/m)</w:t>
      </w:r>
    </w:p>
    <w:p>
      <w:pPr>
        <w:pStyle w:val="NormalWeb"/>
        <w:numPr>
          <w:ilvl w:val="1"/>
          <w:numId w:val="3"/>
        </w:numPr>
        <w:tabs>
          <w:tab w:val="left" w:pos="-142" w:leader="none"/>
          <w:tab w:val="left" w:pos="0" w:leader="none"/>
        </w:tabs>
        <w:spacing w:before="0" w:after="0"/>
        <w:jc w:val="both"/>
        <w:rPr>
          <w:rFonts w:ascii="Calibri" w:hAnsi="Calibri"/>
          <w:b/>
          <w:b/>
          <w:bCs/>
        </w:rPr>
      </w:pPr>
      <w:r>
        <w:rPr>
          <w:rFonts w:ascii="Calibri" w:hAnsi="Calibri"/>
        </w:rPr>
        <w:t>skład frakcyjny: do 250°C destyluje nie więcej niż 65% (V/V),  do 350°C destyluje nie mniej niż 85%(V/V)</w:t>
      </w:r>
    </w:p>
    <w:p>
      <w:pPr>
        <w:pStyle w:val="NormalWeb"/>
        <w:tabs>
          <w:tab w:val="left" w:pos="-142" w:leader="none"/>
          <w:tab w:val="left" w:pos="709" w:leader="none"/>
        </w:tabs>
        <w:spacing w:before="0" w:after="0"/>
        <w:ind w:left="709" w:hanging="709"/>
        <w:jc w:val="both"/>
        <w:rPr>
          <w:rFonts w:ascii="Calibri" w:hAnsi="Calibri"/>
          <w:bCs/>
        </w:rPr>
      </w:pPr>
      <w:r>
        <w:rPr>
          <w:rFonts w:ascii="Calibri" w:hAnsi="Calibri"/>
          <w:b/>
          <w:bCs/>
        </w:rPr>
        <w:t xml:space="preserve">i)        </w:t>
      </w:r>
      <w:r>
        <w:rPr>
          <w:rFonts w:ascii="Calibri" w:hAnsi="Calibri"/>
        </w:rPr>
        <w:t xml:space="preserve"> pozostałość po koksowaniu z 10% pozostałości destylacyjnych nie większa niż 0,3   %(m/m).</w:t>
      </w:r>
    </w:p>
    <w:p>
      <w:pPr>
        <w:pStyle w:val="Normal"/>
        <w:numPr>
          <w:ilvl w:val="0"/>
          <w:numId w:val="3"/>
        </w:numPr>
        <w:tabs>
          <w:tab w:val="left" w:pos="-142" w:leader="none"/>
          <w:tab w:val="left" w:pos="0" w:leader="none"/>
        </w:tabs>
        <w:suppressAutoHyphens w:val="true"/>
        <w:overflowPunct w:val="true"/>
        <w:spacing w:lineRule="auto" w:line="276"/>
        <w:jc w:val="both"/>
        <w:rPr>
          <w:rFonts w:ascii="Calibri" w:hAnsi="Calibri"/>
          <w:b/>
          <w:b/>
          <w:sz w:val="24"/>
          <w:szCs w:val="24"/>
        </w:rPr>
      </w:pPr>
      <w:r>
        <w:rPr>
          <w:rFonts w:ascii="Calibri" w:hAnsi="Calibri"/>
          <w:bCs/>
          <w:sz w:val="24"/>
          <w:szCs w:val="24"/>
        </w:rPr>
        <w:t xml:space="preserve">Szacunkowe zużycie oleju opałowego wynosi około – 85.000 litrów. Zużycie oleju </w:t>
        <w:tab/>
        <w:t xml:space="preserve">podane jest szacunkowo i służy jedynie do określenia ceny oferty. W czasie realizacji </w:t>
        <w:tab/>
        <w:t xml:space="preserve">zamówienia olej opałowy będzie odbierany sukcesywnie, w miarę potrzeb </w:t>
        <w:tab/>
        <w:t>Zamawiającego.</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b/>
          <w:sz w:val="24"/>
          <w:szCs w:val="24"/>
        </w:rPr>
        <w:t>3.2.</w:t>
      </w:r>
      <w:r>
        <w:rPr>
          <w:rFonts w:ascii="Calibri" w:hAnsi="Calibri"/>
          <w:sz w:val="24"/>
          <w:szCs w:val="24"/>
        </w:rPr>
        <w:t xml:space="preserve">    Nazwy i kody dotyczące przedmiotu zamówienia określone we Wspólnym Słowniku </w:t>
        <w:tab/>
        <w:t xml:space="preserve">Zamówień Publicznych (CPV): </w:t>
      </w:r>
    </w:p>
    <w:p>
      <w:pPr>
        <w:pStyle w:val="Normal"/>
        <w:tabs>
          <w:tab w:val="left" w:pos="-142" w:leader="none"/>
        </w:tabs>
        <w:ind w:firstLine="708"/>
        <w:jc w:val="both"/>
        <w:rPr>
          <w:rFonts w:ascii="Calibri" w:hAnsi="Calibri"/>
          <w:b/>
          <w:b/>
          <w:sz w:val="24"/>
          <w:szCs w:val="24"/>
        </w:rPr>
      </w:pPr>
      <w:r>
        <w:rPr>
          <w:rFonts w:ascii="Calibri" w:hAnsi="Calibri"/>
          <w:b/>
          <w:sz w:val="24"/>
          <w:szCs w:val="24"/>
        </w:rPr>
      </w:r>
    </w:p>
    <w:p>
      <w:pPr>
        <w:pStyle w:val="Annotationtext"/>
        <w:tabs>
          <w:tab w:val="left" w:pos="-142" w:leader="none"/>
        </w:tabs>
        <w:ind w:left="360" w:hanging="0"/>
        <w:rPr>
          <w:rFonts w:ascii="Calibri" w:hAnsi="Calibri"/>
          <w:b/>
          <w:b/>
          <w:sz w:val="24"/>
          <w:szCs w:val="24"/>
        </w:rPr>
      </w:pPr>
      <w:r>
        <w:rPr>
          <w:rFonts w:ascii="Calibri" w:hAnsi="Calibri"/>
          <w:b/>
          <w:sz w:val="24"/>
          <w:szCs w:val="24"/>
        </w:rPr>
        <w:t xml:space="preserve">      </w:t>
      </w:r>
      <w:r>
        <w:rPr>
          <w:rFonts w:ascii="Calibri" w:hAnsi="Calibri"/>
          <w:b/>
          <w:sz w:val="24"/>
          <w:szCs w:val="24"/>
        </w:rPr>
        <w:t>09135100-5 olej opałowy</w:t>
      </w:r>
    </w:p>
    <w:p>
      <w:pPr>
        <w:pStyle w:val="Annotationtext"/>
        <w:tabs>
          <w:tab w:val="left" w:pos="-142" w:leader="none"/>
        </w:tabs>
        <w:ind w:left="360" w:hanging="0"/>
        <w:rPr>
          <w:rFonts w:ascii="Calibri" w:hAnsi="Calibri"/>
          <w:sz w:val="24"/>
          <w:szCs w:val="24"/>
        </w:rPr>
      </w:pPr>
      <w:r>
        <w:rPr>
          <w:rFonts w:ascii="Calibri" w:hAnsi="Calibri"/>
          <w:b/>
          <w:sz w:val="24"/>
          <w:szCs w:val="24"/>
        </w:rPr>
        <w:tab/>
      </w:r>
    </w:p>
    <w:p>
      <w:pPr>
        <w:pStyle w:val="Normal"/>
        <w:tabs>
          <w:tab w:val="left" w:pos="-142" w:leader="none"/>
        </w:tabs>
        <w:jc w:val="both"/>
        <w:rPr>
          <w:rFonts w:ascii="Calibri" w:hAnsi="Calibri"/>
          <w:b/>
          <w:b/>
          <w:sz w:val="24"/>
          <w:szCs w:val="24"/>
        </w:rPr>
      </w:pPr>
      <w:r>
        <w:rPr>
          <w:rFonts w:ascii="Calibri" w:hAnsi="Calibri"/>
          <w:b/>
          <w:sz w:val="24"/>
          <w:szCs w:val="24"/>
        </w:rPr>
        <w:t xml:space="preserve">3.3. </w:t>
        <w:tab/>
        <w:t>Zamawiający nie dopuszcza składania ofert częściowych.</w:t>
      </w:r>
    </w:p>
    <w:p>
      <w:pPr>
        <w:pStyle w:val="Normal"/>
        <w:tabs>
          <w:tab w:val="left" w:pos="-142" w:leader="none"/>
        </w:tabs>
        <w:jc w:val="both"/>
        <w:rPr>
          <w:rFonts w:ascii="Calibri" w:hAnsi="Calibri"/>
          <w:sz w:val="24"/>
          <w:szCs w:val="24"/>
        </w:rPr>
      </w:pPr>
      <w:r>
        <w:rPr>
          <w:rFonts w:ascii="Calibri" w:hAnsi="Calibri"/>
          <w:b/>
          <w:sz w:val="24"/>
          <w:szCs w:val="24"/>
        </w:rPr>
        <w:tab/>
      </w:r>
    </w:p>
    <w:p>
      <w:pPr>
        <w:pStyle w:val="Normal"/>
        <w:tabs>
          <w:tab w:val="left" w:pos="-142" w:leader="none"/>
        </w:tabs>
        <w:jc w:val="both"/>
        <w:rPr>
          <w:rFonts w:ascii="Calibri" w:hAnsi="Calibri"/>
          <w:b/>
          <w:b/>
          <w:sz w:val="24"/>
          <w:szCs w:val="24"/>
        </w:rPr>
      </w:pPr>
      <w:r>
        <w:rPr>
          <w:rFonts w:ascii="Calibri" w:hAnsi="Calibri"/>
          <w:b/>
          <w:sz w:val="24"/>
          <w:szCs w:val="24"/>
        </w:rPr>
        <w:t>3.4.</w:t>
        <w:tab/>
        <w:t>Zamawiający nie dopuszcza składania ofert wariantowych.</w:t>
      </w:r>
    </w:p>
    <w:p>
      <w:pPr>
        <w:pStyle w:val="ListParagraph"/>
        <w:tabs>
          <w:tab w:val="left" w:pos="-142" w:leader="none"/>
        </w:tabs>
        <w:rPr>
          <w:rFonts w:ascii="Calibri" w:hAnsi="Calibri"/>
          <w:b w:val="false"/>
          <w:b w:val="false"/>
          <w:sz w:val="24"/>
          <w:szCs w:val="24"/>
        </w:rPr>
      </w:pPr>
      <w:r>
        <w:rPr>
          <w:rFonts w:ascii="Calibri" w:hAnsi="Calibri"/>
          <w:b w:val="false"/>
          <w:sz w:val="24"/>
          <w:szCs w:val="24"/>
        </w:rPr>
      </w:r>
    </w:p>
    <w:p>
      <w:pPr>
        <w:pStyle w:val="Normal"/>
        <w:tabs>
          <w:tab w:val="left" w:pos="-142" w:leader="none"/>
        </w:tabs>
        <w:ind w:left="709" w:hanging="709"/>
        <w:jc w:val="both"/>
        <w:rPr>
          <w:rFonts w:ascii="Calibri" w:hAnsi="Calibri"/>
          <w:b/>
          <w:b/>
          <w:sz w:val="24"/>
          <w:szCs w:val="24"/>
        </w:rPr>
      </w:pPr>
      <w:r>
        <w:rPr>
          <w:rFonts w:ascii="Calibri" w:hAnsi="Calibri"/>
          <w:b/>
          <w:sz w:val="24"/>
          <w:szCs w:val="24"/>
        </w:rPr>
        <w:t>3.5.</w:t>
      </w:r>
      <w:r>
        <w:rPr>
          <w:rFonts w:ascii="Calibri" w:hAnsi="Calibri"/>
          <w:sz w:val="24"/>
          <w:szCs w:val="24"/>
        </w:rPr>
        <w:t xml:space="preserve">  </w:t>
      </w:r>
      <w:r>
        <w:rPr>
          <w:rFonts w:ascii="Calibri" w:hAnsi="Calibri"/>
          <w:b/>
          <w:sz w:val="24"/>
          <w:szCs w:val="24"/>
        </w:rPr>
        <w:tab/>
        <w:t xml:space="preserve">Zamawiający nie przewiduje możliwości udzielenia zamówień, o których mowa w art. 67 ust. 1 pkt 7 Pzp. </w:t>
      </w:r>
    </w:p>
    <w:p>
      <w:pPr>
        <w:pStyle w:val="Annotationtext"/>
        <w:tabs>
          <w:tab w:val="left" w:pos="-142" w:leader="none"/>
        </w:tabs>
        <w:ind w:left="705" w:hanging="705"/>
        <w:rPr>
          <w:rFonts w:ascii="Calibri" w:hAnsi="Calibri"/>
          <w:b/>
          <w:b/>
          <w:sz w:val="24"/>
          <w:szCs w:val="24"/>
        </w:rPr>
      </w:pPr>
      <w:r>
        <w:rPr>
          <w:rFonts w:ascii="Calibri" w:hAnsi="Calibri"/>
          <w:b/>
          <w:sz w:val="24"/>
          <w:szCs w:val="24"/>
        </w:rPr>
      </w:r>
    </w:p>
    <w:p>
      <w:pPr>
        <w:pStyle w:val="Annotationtext"/>
        <w:tabs>
          <w:tab w:val="left" w:pos="-142" w:leader="none"/>
        </w:tabs>
        <w:jc w:val="both"/>
        <w:rPr>
          <w:rFonts w:ascii="Calibri" w:hAnsi="Calibri"/>
          <w:b/>
          <w:b/>
          <w:sz w:val="24"/>
          <w:szCs w:val="24"/>
        </w:rPr>
      </w:pPr>
      <w:r>
        <w:rPr>
          <w:rFonts w:ascii="Calibri" w:hAnsi="Calibri"/>
          <w:b/>
          <w:sz w:val="24"/>
          <w:szCs w:val="24"/>
        </w:rPr>
        <w:t>4.</w:t>
      </w:r>
      <w:r>
        <w:rPr>
          <w:rFonts w:ascii="Calibri" w:hAnsi="Calibri"/>
          <w:sz w:val="24"/>
          <w:szCs w:val="24"/>
        </w:rPr>
        <w:tab/>
      </w:r>
      <w:r>
        <w:rPr>
          <w:rFonts w:ascii="Calibri" w:hAnsi="Calibri"/>
          <w:b/>
          <w:sz w:val="24"/>
          <w:szCs w:val="24"/>
        </w:rPr>
        <w:t>TERMIN WYKONANIA ZAMÓWIENIA</w:t>
      </w:r>
    </w:p>
    <w:p>
      <w:pPr>
        <w:pStyle w:val="Annotationtext"/>
        <w:tabs>
          <w:tab w:val="left" w:pos="-142" w:leader="none"/>
        </w:tabs>
        <w:ind w:left="705" w:hanging="0"/>
        <w:jc w:val="both"/>
        <w:rPr>
          <w:rFonts w:ascii="Calibri" w:hAnsi="Calibri"/>
          <w:color w:val="FF0000"/>
          <w:sz w:val="24"/>
          <w:szCs w:val="24"/>
        </w:rPr>
      </w:pPr>
      <w:r>
        <w:rPr>
          <w:rFonts w:ascii="Calibri" w:hAnsi="Calibri"/>
          <w:color w:val="FF0000"/>
          <w:sz w:val="24"/>
          <w:szCs w:val="24"/>
        </w:rPr>
      </w:r>
    </w:p>
    <w:p>
      <w:pPr>
        <w:pStyle w:val="Normal"/>
        <w:tabs>
          <w:tab w:val="left" w:pos="-142" w:leader="none"/>
        </w:tabs>
        <w:spacing w:lineRule="auto" w:line="276"/>
        <w:ind w:left="426" w:hanging="66"/>
        <w:jc w:val="both"/>
        <w:rPr>
          <w:rFonts w:ascii="Calibri" w:hAnsi="Calibri"/>
          <w:b/>
          <w:b/>
          <w:color w:val="000000"/>
          <w:sz w:val="24"/>
          <w:szCs w:val="24"/>
        </w:rPr>
      </w:pPr>
      <w:r>
        <w:rPr>
          <w:rFonts w:ascii="Calibri" w:hAnsi="Calibri"/>
          <w:sz w:val="24"/>
          <w:szCs w:val="24"/>
        </w:rPr>
        <w:t xml:space="preserve">Przewidywany termin realizacji zamówienia: </w:t>
      </w:r>
      <w:r>
        <w:rPr>
          <w:rFonts w:ascii="Calibri" w:hAnsi="Calibri"/>
          <w:b/>
          <w:sz w:val="24"/>
          <w:szCs w:val="24"/>
        </w:rPr>
        <w:t xml:space="preserve">od dnia podpisania umowy </w:t>
      </w:r>
      <w:r>
        <w:rPr>
          <w:rFonts w:ascii="Calibri" w:hAnsi="Calibri"/>
          <w:b/>
          <w:color w:val="000000"/>
          <w:sz w:val="24"/>
          <w:szCs w:val="24"/>
        </w:rPr>
        <w:t>do dnia 30   września 2020 r.</w:t>
      </w:r>
    </w:p>
    <w:p>
      <w:pPr>
        <w:pStyle w:val="Normal"/>
        <w:tabs>
          <w:tab w:val="left" w:pos="-142" w:leader="none"/>
          <w:tab w:val="left" w:pos="720" w:leader="none"/>
        </w:tabs>
        <w:suppressAutoHyphens w:val="true"/>
        <w:ind w:left="708" w:hanging="0"/>
        <w:jc w:val="both"/>
        <w:rPr>
          <w:rFonts w:ascii="Calibri" w:hAnsi="Calibri"/>
          <w:b/>
          <w:b/>
          <w:sz w:val="24"/>
          <w:szCs w:val="24"/>
        </w:rPr>
      </w:pPr>
      <w:r>
        <w:rPr>
          <w:rFonts w:ascii="Calibri" w:hAnsi="Calibri"/>
          <w:b/>
          <w:sz w:val="24"/>
          <w:szCs w:val="24"/>
        </w:rPr>
      </w:r>
    </w:p>
    <w:p>
      <w:pPr>
        <w:pStyle w:val="Normal"/>
        <w:tabs>
          <w:tab w:val="left" w:pos="-142" w:leader="none"/>
          <w:tab w:val="left" w:pos="720" w:leader="none"/>
        </w:tabs>
        <w:suppressAutoHyphens w:val="true"/>
        <w:ind w:left="708" w:hanging="0"/>
        <w:jc w:val="both"/>
        <w:rPr>
          <w:rFonts w:ascii="Calibri" w:hAnsi="Calibri"/>
          <w:b/>
          <w:b/>
          <w:color w:val="FF0000"/>
          <w:sz w:val="24"/>
          <w:szCs w:val="24"/>
        </w:rPr>
      </w:pPr>
      <w:r>
        <w:rPr>
          <w:rFonts w:ascii="Calibri" w:hAnsi="Calibri"/>
          <w:b/>
          <w:color w:val="FF0000"/>
          <w:sz w:val="24"/>
          <w:szCs w:val="24"/>
        </w:rPr>
      </w:r>
    </w:p>
    <w:p>
      <w:pPr>
        <w:pStyle w:val="Annotationtext"/>
        <w:tabs>
          <w:tab w:val="left" w:pos="-142" w:leader="none"/>
        </w:tabs>
        <w:ind w:left="705" w:hanging="705"/>
        <w:jc w:val="both"/>
        <w:rPr>
          <w:rFonts w:ascii="Calibri" w:hAnsi="Calibri"/>
          <w:b/>
          <w:b/>
          <w:sz w:val="24"/>
          <w:szCs w:val="24"/>
        </w:rPr>
      </w:pPr>
      <w:r>
        <w:rPr>
          <w:rFonts w:ascii="Calibri" w:hAnsi="Calibri"/>
          <w:b/>
          <w:sz w:val="24"/>
          <w:szCs w:val="24"/>
        </w:rPr>
        <w:t>5.</w:t>
        <w:tab/>
        <w:t xml:space="preserve">WARUNKI UDZIAŁU W POSTĘPOWANIU </w:t>
      </w:r>
    </w:p>
    <w:p>
      <w:pPr>
        <w:pStyle w:val="Annotationtext"/>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b/>
          <w:sz w:val="24"/>
          <w:szCs w:val="24"/>
        </w:rPr>
        <w:t>5.1.</w:t>
      </w:r>
      <w:r>
        <w:rPr>
          <w:rFonts w:ascii="Calibri" w:hAnsi="Calibri"/>
          <w:sz w:val="24"/>
          <w:szCs w:val="24"/>
        </w:rPr>
        <w:t xml:space="preserve">  O udzielenie zamówienia mogą ubiegać się Wykonawcy, którzy nie podlegają wykluczeniu oraz spełniają warunki udziału w postępowaniu określone przez Zamawiającego.</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b/>
          <w:sz w:val="24"/>
          <w:szCs w:val="24"/>
        </w:rPr>
        <w:t>5.2.   Wykonawcy winni spełniać warunki udziału w postępowaniu  dotyczące:</w:t>
      </w:r>
    </w:p>
    <w:p>
      <w:pPr>
        <w:pStyle w:val="Normal"/>
        <w:tabs>
          <w:tab w:val="left" w:pos="-142" w:leader="none"/>
        </w:tabs>
        <w:ind w:firstLine="708"/>
        <w:jc w:val="both"/>
        <w:rPr>
          <w:rFonts w:ascii="Calibri" w:hAnsi="Calibri"/>
          <w:b/>
          <w:b/>
          <w:sz w:val="24"/>
          <w:szCs w:val="24"/>
        </w:rPr>
      </w:pPr>
      <w:r>
        <w:rPr>
          <w:rFonts w:ascii="Calibri" w:hAnsi="Calibri"/>
          <w:b/>
          <w:sz w:val="24"/>
          <w:szCs w:val="24"/>
        </w:rPr>
        <w:t xml:space="preserve">      </w:t>
      </w:r>
    </w:p>
    <w:p>
      <w:pPr>
        <w:pStyle w:val="ListParagraph"/>
        <w:numPr>
          <w:ilvl w:val="0"/>
          <w:numId w:val="4"/>
        </w:numPr>
        <w:tabs>
          <w:tab w:val="left" w:pos="-142" w:leader="none"/>
        </w:tabs>
        <w:jc w:val="both"/>
        <w:rPr>
          <w:rFonts w:ascii="Calibri" w:hAnsi="Calibri"/>
          <w:b w:val="false"/>
          <w:b w:val="false"/>
          <w:sz w:val="24"/>
          <w:szCs w:val="24"/>
        </w:rPr>
      </w:pPr>
      <w:r>
        <w:rPr>
          <w:rFonts w:ascii="Calibri" w:hAnsi="Calibri"/>
          <w:b w:val="false"/>
          <w:sz w:val="24"/>
          <w:szCs w:val="24"/>
        </w:rPr>
        <w:t>kompetencji lub uprawnień do prowadzenia określonej działalności zawodowej, o ile wynika to z odrębnych przepisów:</w:t>
      </w:r>
    </w:p>
    <w:p>
      <w:pPr>
        <w:pStyle w:val="ListParagraph"/>
        <w:tabs>
          <w:tab w:val="left" w:pos="-142" w:leader="none"/>
        </w:tabs>
        <w:ind w:left="1065" w:hanging="0"/>
        <w:jc w:val="both"/>
        <w:rPr>
          <w:rFonts w:ascii="Calibri" w:hAnsi="Calibri"/>
          <w:b w:val="false"/>
          <w:b w:val="false"/>
          <w:sz w:val="24"/>
          <w:szCs w:val="24"/>
        </w:rPr>
      </w:pPr>
      <w:r>
        <w:rPr>
          <w:rFonts w:ascii="Calibri" w:hAnsi="Calibri"/>
          <w:b w:val="false"/>
          <w:sz w:val="24"/>
          <w:szCs w:val="24"/>
        </w:rPr>
      </w:r>
    </w:p>
    <w:p>
      <w:pPr>
        <w:pStyle w:val="ListParagraph"/>
        <w:tabs>
          <w:tab w:val="left" w:pos="-142" w:leader="none"/>
        </w:tabs>
        <w:ind w:left="1065" w:hanging="0"/>
        <w:jc w:val="both"/>
        <w:rPr>
          <w:rStyle w:val="CharacterStyle1"/>
          <w:b w:val="false"/>
          <w:b w:val="false"/>
          <w:spacing w:val="-4"/>
          <w:w w:val="105"/>
          <w:sz w:val="24"/>
          <w:szCs w:val="24"/>
        </w:rPr>
      </w:pPr>
      <w:r>
        <w:rPr>
          <w:rStyle w:val="CharacterStyle1"/>
          <w:rFonts w:ascii="Calibri" w:hAnsi="Calibri"/>
          <w:spacing w:val="3"/>
          <w:w w:val="105"/>
          <w:sz w:val="24"/>
          <w:szCs w:val="24"/>
        </w:rPr>
        <w:t xml:space="preserve">Zamawiający uzna warunek za spełniony, jeżeli Wykonawca przedłoży aktualną </w:t>
      </w:r>
      <w:r>
        <w:rPr>
          <w:rStyle w:val="CharacterStyle1"/>
          <w:rFonts w:ascii="Calibri" w:hAnsi="Calibri"/>
          <w:spacing w:val="1"/>
          <w:w w:val="105"/>
          <w:sz w:val="24"/>
          <w:szCs w:val="24"/>
        </w:rPr>
        <w:t xml:space="preserve">koncesję na wykonywanie działalności gospodarczej w zakresie obrotu paliwami </w:t>
      </w:r>
      <w:r>
        <w:rPr>
          <w:rStyle w:val="CharacterStyle1"/>
          <w:rFonts w:ascii="Calibri" w:hAnsi="Calibri"/>
          <w:spacing w:val="-4"/>
          <w:w w:val="105"/>
          <w:sz w:val="24"/>
          <w:szCs w:val="24"/>
        </w:rPr>
        <w:t>ciekłymi (art.32 ust.1 pkt 4 lit. a ustawy Prawo energetyczne (Dz. U. z 2017 r. poz. 220 ze zm).</w:t>
      </w:r>
    </w:p>
    <w:p>
      <w:pPr>
        <w:pStyle w:val="ListParagraph"/>
        <w:tabs>
          <w:tab w:val="left" w:pos="-142" w:leader="none"/>
        </w:tabs>
        <w:ind w:left="1065" w:hanging="0"/>
        <w:jc w:val="both"/>
        <w:rPr>
          <w:rStyle w:val="CharacterStyle1"/>
          <w:rFonts w:ascii="Calibri" w:hAnsi="Calibri"/>
          <w:spacing w:val="-4"/>
          <w:w w:val="105"/>
          <w:sz w:val="24"/>
          <w:szCs w:val="24"/>
        </w:rPr>
      </w:pPr>
      <w:r>
        <w:rPr>
          <w:rStyle w:val="CharacterStyle1"/>
          <w:rFonts w:ascii="Calibri" w:hAnsi="Calibri"/>
          <w:spacing w:val="-4"/>
          <w:w w:val="105"/>
          <w:sz w:val="24"/>
          <w:szCs w:val="24"/>
        </w:rPr>
        <w:t xml:space="preserve">lub </w:t>
      </w:r>
    </w:p>
    <w:p>
      <w:pPr>
        <w:pStyle w:val="ListParagraph"/>
        <w:tabs>
          <w:tab w:val="left" w:pos="-142" w:leader="none"/>
        </w:tabs>
        <w:ind w:left="1065" w:hanging="0"/>
        <w:jc w:val="both"/>
        <w:rPr>
          <w:rStyle w:val="CharacterStyle1"/>
          <w:rFonts w:ascii="Calibri" w:hAnsi="Calibri"/>
          <w:spacing w:val="-4"/>
          <w:w w:val="105"/>
          <w:sz w:val="24"/>
          <w:szCs w:val="24"/>
        </w:rPr>
      </w:pPr>
      <w:r>
        <w:rPr>
          <w:rStyle w:val="CharacterStyle1"/>
          <w:rFonts w:ascii="Calibri" w:hAnsi="Calibri"/>
          <w:spacing w:val="3"/>
          <w:w w:val="105"/>
          <w:sz w:val="24"/>
          <w:szCs w:val="24"/>
        </w:rPr>
        <w:t xml:space="preserve">Zamawiający uzna warunek za spełniony, jeżeli Wykonawca przedłoży aktualną </w:t>
      </w:r>
      <w:r>
        <w:rPr>
          <w:rStyle w:val="CharacterStyle1"/>
          <w:rFonts w:ascii="Calibri" w:hAnsi="Calibri"/>
          <w:spacing w:val="1"/>
          <w:w w:val="105"/>
          <w:sz w:val="24"/>
          <w:szCs w:val="24"/>
        </w:rPr>
        <w:t>koncesję</w:t>
      </w:r>
      <w:r>
        <w:rPr>
          <w:rStyle w:val="CharacterStyle1"/>
          <w:rFonts w:ascii="Calibri" w:hAnsi="Calibri"/>
          <w:spacing w:val="-4"/>
          <w:w w:val="105"/>
          <w:sz w:val="24"/>
          <w:szCs w:val="24"/>
        </w:rPr>
        <w:t xml:space="preserve"> na sprzedaż oleju opałowego. </w:t>
      </w:r>
    </w:p>
    <w:p>
      <w:pPr>
        <w:pStyle w:val="ListParagraph"/>
        <w:tabs>
          <w:tab w:val="left" w:pos="-142" w:leader="none"/>
        </w:tabs>
        <w:ind w:left="1065" w:hanging="0"/>
        <w:jc w:val="both"/>
        <w:rPr/>
      </w:pPr>
      <w:r>
        <w:rPr/>
      </w:r>
    </w:p>
    <w:p>
      <w:pPr>
        <w:pStyle w:val="ListParagraph"/>
        <w:numPr>
          <w:ilvl w:val="0"/>
          <w:numId w:val="4"/>
        </w:numPr>
        <w:tabs>
          <w:tab w:val="left" w:pos="-142" w:leader="none"/>
        </w:tabs>
        <w:jc w:val="both"/>
        <w:rPr>
          <w:rFonts w:ascii="Calibri" w:hAnsi="Calibri"/>
          <w:b w:val="false"/>
          <w:b w:val="false"/>
          <w:sz w:val="24"/>
          <w:szCs w:val="24"/>
        </w:rPr>
      </w:pPr>
      <w:r>
        <w:rPr>
          <w:rFonts w:ascii="Calibri" w:hAnsi="Calibri"/>
          <w:b w:val="false"/>
          <w:sz w:val="24"/>
          <w:szCs w:val="24"/>
        </w:rPr>
        <w:t xml:space="preserve"> </w:t>
      </w:r>
      <w:r>
        <w:rPr>
          <w:rFonts w:ascii="Calibri" w:hAnsi="Calibri"/>
          <w:b w:val="false"/>
          <w:sz w:val="24"/>
          <w:szCs w:val="24"/>
        </w:rPr>
        <w:t>sytuacji ekonomicznej lub finansowej:</w:t>
      </w:r>
    </w:p>
    <w:p>
      <w:pPr>
        <w:pStyle w:val="Normal"/>
        <w:tabs>
          <w:tab w:val="left" w:pos="-142" w:leader="none"/>
        </w:tabs>
        <w:ind w:left="1128" w:firstLine="288"/>
        <w:jc w:val="both"/>
        <w:rPr>
          <w:rFonts w:ascii="Calibri" w:hAnsi="Calibri"/>
          <w:sz w:val="24"/>
          <w:szCs w:val="24"/>
        </w:rPr>
      </w:pPr>
      <w:r>
        <w:rPr>
          <w:rFonts w:ascii="Calibri" w:hAnsi="Calibri"/>
          <w:sz w:val="24"/>
          <w:szCs w:val="24"/>
        </w:rPr>
        <w:t>Zamawiający nie określa warunku.</w:t>
      </w:r>
    </w:p>
    <w:p>
      <w:pPr>
        <w:pStyle w:val="ListParagraph"/>
        <w:numPr>
          <w:ilvl w:val="0"/>
          <w:numId w:val="4"/>
        </w:numPr>
        <w:tabs>
          <w:tab w:val="left" w:pos="-142" w:leader="none"/>
        </w:tabs>
        <w:jc w:val="both"/>
        <w:rPr>
          <w:rFonts w:ascii="Calibri" w:hAnsi="Calibri"/>
          <w:sz w:val="24"/>
          <w:szCs w:val="24"/>
        </w:rPr>
      </w:pPr>
      <w:r>
        <w:rPr>
          <w:rFonts w:ascii="Calibri" w:hAnsi="Calibri"/>
          <w:b w:val="false"/>
          <w:sz w:val="24"/>
          <w:szCs w:val="24"/>
        </w:rPr>
        <w:t>zdolności technicznej lub zawodowej</w:t>
      </w:r>
    </w:p>
    <w:p>
      <w:pPr>
        <w:pStyle w:val="ListParagraph"/>
        <w:tabs>
          <w:tab w:val="left" w:pos="-142" w:leader="none"/>
        </w:tabs>
        <w:ind w:left="1065" w:hanging="0"/>
        <w:jc w:val="both"/>
        <w:rPr>
          <w:rFonts w:ascii="Calibri" w:hAnsi="Calibri"/>
          <w:b w:val="false"/>
          <w:b w:val="false"/>
          <w:sz w:val="24"/>
          <w:szCs w:val="24"/>
        </w:rPr>
      </w:pPr>
      <w:r>
        <w:rPr>
          <w:rFonts w:ascii="Calibri" w:hAnsi="Calibri"/>
          <w:sz w:val="24"/>
          <w:szCs w:val="24"/>
        </w:rPr>
        <w:t xml:space="preserve">      </w:t>
      </w:r>
      <w:r>
        <w:rPr>
          <w:rFonts w:ascii="Calibri" w:hAnsi="Calibri"/>
          <w:sz w:val="24"/>
          <w:szCs w:val="24"/>
        </w:rPr>
        <w:t>Zamawiający nie określa warunku.</w:t>
      </w:r>
    </w:p>
    <w:p>
      <w:pPr>
        <w:pStyle w:val="Normal"/>
        <w:tabs>
          <w:tab w:val="left" w:pos="-142" w:leader="none"/>
        </w:tabs>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u w:val="single"/>
        </w:rPr>
      </w:pPr>
      <w:r>
        <w:rPr>
          <w:rFonts w:ascii="Calibri" w:hAnsi="Calibri"/>
          <w:b/>
          <w:sz w:val="24"/>
          <w:szCs w:val="24"/>
        </w:rPr>
        <w:t>5.3.    Podstawy wykluczenia.</w:t>
      </w:r>
    </w:p>
    <w:p>
      <w:pPr>
        <w:pStyle w:val="Normal"/>
        <w:tabs>
          <w:tab w:val="left" w:pos="-142" w:leader="none"/>
        </w:tabs>
        <w:jc w:val="both"/>
        <w:rPr>
          <w:rFonts w:ascii="Calibri" w:hAnsi="Calibri"/>
          <w:sz w:val="24"/>
          <w:szCs w:val="24"/>
        </w:rPr>
      </w:pPr>
      <w:r>
        <w:rPr>
          <w:rFonts w:ascii="Calibri" w:hAnsi="Calibri"/>
          <w:sz w:val="24"/>
          <w:szCs w:val="24"/>
        </w:rPr>
      </w:r>
    </w:p>
    <w:p>
      <w:pPr>
        <w:pStyle w:val="Normal"/>
        <w:tabs>
          <w:tab w:val="left" w:pos="-142" w:leader="none"/>
        </w:tabs>
        <w:jc w:val="both"/>
        <w:rPr>
          <w:rFonts w:ascii="Calibri" w:hAnsi="Calibri"/>
          <w:sz w:val="24"/>
          <w:szCs w:val="24"/>
        </w:rPr>
      </w:pPr>
      <w:r>
        <w:rPr>
          <w:rFonts w:ascii="Calibri" w:hAnsi="Calibri"/>
          <w:b/>
          <w:sz w:val="24"/>
          <w:szCs w:val="24"/>
        </w:rPr>
        <w:t>5.3.1</w:t>
      </w:r>
      <w:r>
        <w:rPr>
          <w:rFonts w:ascii="Calibri" w:hAnsi="Calibri"/>
          <w:sz w:val="24"/>
          <w:szCs w:val="24"/>
        </w:rPr>
        <w:t xml:space="preserve">.  Zgodnie z </w:t>
      </w:r>
      <w:r>
        <w:rPr>
          <w:rFonts w:ascii="Calibri" w:hAnsi="Calibri"/>
          <w:b/>
          <w:sz w:val="24"/>
          <w:szCs w:val="24"/>
        </w:rPr>
        <w:t>art. 24  ust. 1 pkt 12-23 ustawy</w:t>
      </w:r>
      <w:r>
        <w:rPr>
          <w:rFonts w:ascii="Calibri" w:hAnsi="Calibri"/>
          <w:sz w:val="24"/>
          <w:szCs w:val="24"/>
        </w:rPr>
        <w:t xml:space="preserve"> Zamawiający wykluczy z postępowania:</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12) Wykonawcę, który nie wykazał spełniania warunków udziału w postępowaniu lub nie został zaproszony do negocjacji lub złożenia ofert wstępnych albo ofert, lub nie wykazał braku podstaw wykluczenia;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13) Wykonawcę będącego osobą fizyczną, którego prawomocnie skazano za przestępstwo: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a) o którym mowa w art. 165a, art. 181–188, art. 189a, art. 218–221, art. 228–230a, art. 250a, art. 258 lub art. 270–309 ustawy z dnia 6 czerwca 1997 r. – Kodeks karny (Dz. U. poz. 553, z późn. zm.) lub art. 46 lub art. 48 ustawy z dnia 25 czerwca 2010 r. o sporcie (Dz. U. z 2016 r. poz. 176),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b) o charakterze terrorystycznym, o którym mowa w art. 115 § 20 ustawy z dnia 6 czerwca 1997 r. – Kodeks karny,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c) skarbowe,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d) o którym mowa w art. 9 lub art. 10 ustawy z dnia 15 czerwca 2012 r. o skutkach powierzania wykonywania pracy cudzoziemcom przebywającym wbrew przepisom na terytorium Rzeczypospolitej Polskiej (Dz. U. poz. 769);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pPr>
        <w:pStyle w:val="Normal"/>
        <w:tabs>
          <w:tab w:val="left" w:pos="-142" w:leader="none"/>
        </w:tabs>
        <w:ind w:left="705" w:hanging="0"/>
        <w:jc w:val="both"/>
        <w:rPr>
          <w:rFonts w:ascii="Calibri" w:hAnsi="Calibri"/>
          <w:sz w:val="24"/>
          <w:szCs w:val="24"/>
        </w:rPr>
      </w:pPr>
      <w:r>
        <w:rPr>
          <w:rFonts w:ascii="Calibri" w:hAnsi="Calibri"/>
          <w:sz w:val="24"/>
          <w:szCs w:val="24"/>
        </w:rPr>
        <w:t>16)</w:t>
        <w:tab/>
        <w:t xml:space="preserve">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17) Wykonawcę, który w wyniku lekkomyślności lub niedbalstwa przedstawił informacje wprowadzające w błąd zamawiającego, mogące mieć istotny wpływ na decyzje podejmowane przez zamawiającego w postępowaniu o udzielenie zamówienia;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18) Wykonawcę, który bezprawnie wpływał lub próbował wpłynąć na czynności zamawiającego lub pozyskać informacje poufne, mogące dać mu przewagę                             w postępowaniu o udzielenie zamówienia;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19)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20) Wykonawcę, który z innymi wykonawcami zawarł porozumienie mające na celu zakłócenie konkurencji między wykonawcami w postępowaniu o udzielenie zamówienia, co zamawiający jest w stanie wykazać za pomocą stosownych środków dowodowych;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21)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22) Wykonawcę, wobec którego orzeczono tytułem środka zapobiegawczego zakaz ubiegania się o zamówienia publiczne; </w:t>
      </w:r>
    </w:p>
    <w:p>
      <w:pPr>
        <w:pStyle w:val="Normal"/>
        <w:tabs>
          <w:tab w:val="left" w:pos="-142" w:leader="none"/>
        </w:tabs>
        <w:ind w:left="705" w:hanging="0"/>
        <w:jc w:val="both"/>
        <w:rPr>
          <w:rFonts w:ascii="Calibri" w:hAnsi="Calibri"/>
          <w:sz w:val="24"/>
          <w:szCs w:val="24"/>
        </w:rPr>
      </w:pPr>
      <w:r>
        <w:rPr>
          <w:rFonts w:ascii="Calibri" w:hAnsi="Calibri"/>
          <w:sz w:val="24"/>
          <w:szCs w:val="24"/>
        </w:rPr>
        <w:t>23)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0"/>
        <w:jc w:val="both"/>
        <w:rPr>
          <w:rFonts w:ascii="Calibri" w:hAnsi="Calibri"/>
          <w:b/>
          <w:b/>
          <w:sz w:val="24"/>
          <w:szCs w:val="24"/>
        </w:rPr>
      </w:pPr>
      <w:r>
        <w:rPr>
          <w:rFonts w:ascii="Calibri" w:hAnsi="Calibri"/>
          <w:b/>
          <w:sz w:val="24"/>
          <w:szCs w:val="24"/>
        </w:rPr>
        <w:t>Ponadto, na podstawie art. 24 ust. 5 pkt 1 ustawy, Zamawiający przewiduje wykluczenie z postępowania Wykonawcę:</w:t>
      </w:r>
    </w:p>
    <w:p>
      <w:pPr>
        <w:pStyle w:val="Normal"/>
        <w:tabs>
          <w:tab w:val="left" w:pos="-142" w:leader="none"/>
        </w:tabs>
        <w:ind w:left="705" w:hanging="0"/>
        <w:jc w:val="both"/>
        <w:rPr>
          <w:rFonts w:ascii="Calibri" w:hAnsi="Calibri"/>
          <w:b/>
          <w:b/>
          <w:sz w:val="24"/>
          <w:szCs w:val="24"/>
        </w:rPr>
      </w:pPr>
      <w:r>
        <w:rPr>
          <w:rFonts w:ascii="Calibri" w:hAnsi="Calibri"/>
          <w:b/>
          <w:sz w:val="24"/>
          <w:szCs w:val="24"/>
        </w:rPr>
      </w:r>
    </w:p>
    <w:p>
      <w:pPr>
        <w:pStyle w:val="ListParagraph"/>
        <w:numPr>
          <w:ilvl w:val="0"/>
          <w:numId w:val="5"/>
        </w:numPr>
        <w:tabs>
          <w:tab w:val="left" w:pos="-142" w:leader="none"/>
        </w:tabs>
        <w:jc w:val="both"/>
        <w:rPr>
          <w:rFonts w:ascii="Calibri" w:hAnsi="Calibri"/>
          <w:b w:val="false"/>
          <w:b w:val="false"/>
          <w:sz w:val="24"/>
          <w:szCs w:val="24"/>
        </w:rPr>
      </w:pPr>
      <w:r>
        <w:rPr>
          <w:rFonts w:ascii="Calibri" w:hAnsi="Calibri"/>
          <w:color w:val="FF0000"/>
          <w:sz w:val="24"/>
          <w:szCs w:val="24"/>
        </w:rPr>
        <w:t xml:space="preserve"> </w:t>
      </w:r>
      <w:r>
        <w:rPr>
          <w:rFonts w:ascii="Calibri" w:hAnsi="Calibri"/>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1513,1830 i 1844 oraz z 2016 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pPr>
        <w:pStyle w:val="Normal"/>
        <w:tabs>
          <w:tab w:val="left" w:pos="-142" w:leader="none"/>
        </w:tabs>
        <w:jc w:val="both"/>
        <w:rPr>
          <w:rFonts w:ascii="Calibri" w:hAnsi="Calibri"/>
          <w:sz w:val="24"/>
          <w:szCs w:val="24"/>
        </w:rPr>
      </w:pPr>
      <w:r>
        <w:rPr>
          <w:rFonts w:ascii="Calibri" w:hAnsi="Calibri"/>
          <w:sz w:val="24"/>
          <w:szCs w:val="24"/>
        </w:rPr>
        <w:t xml:space="preserve">            </w:t>
      </w:r>
    </w:p>
    <w:p>
      <w:pPr>
        <w:pStyle w:val="Normal"/>
        <w:tabs>
          <w:tab w:val="left" w:pos="-142" w:leader="none"/>
        </w:tabs>
        <w:jc w:val="both"/>
        <w:rPr>
          <w:rFonts w:ascii="Calibri" w:hAnsi="Calibri"/>
          <w:sz w:val="24"/>
          <w:szCs w:val="24"/>
        </w:rPr>
      </w:pPr>
      <w:r>
        <w:rPr>
          <w:rFonts w:ascii="Calibri" w:hAnsi="Calibri"/>
          <w:b/>
          <w:sz w:val="24"/>
          <w:szCs w:val="24"/>
        </w:rPr>
        <w:t>5.3.2.</w:t>
      </w:r>
      <w:r>
        <w:rPr>
          <w:rFonts w:ascii="Calibri" w:hAnsi="Calibri"/>
          <w:sz w:val="24"/>
          <w:szCs w:val="24"/>
        </w:rPr>
        <w:t xml:space="preserve">      Wykluczenie wykonawcy następuje: </w:t>
      </w:r>
    </w:p>
    <w:p>
      <w:pPr>
        <w:pStyle w:val="ListParagraph"/>
        <w:tabs>
          <w:tab w:val="left" w:pos="-142" w:leader="none"/>
        </w:tabs>
        <w:ind w:left="1065" w:hanging="0"/>
        <w:jc w:val="both"/>
        <w:rPr>
          <w:rFonts w:ascii="Calibri" w:hAnsi="Calibri"/>
          <w:sz w:val="24"/>
          <w:szCs w:val="24"/>
        </w:rPr>
      </w:pPr>
      <w:r>
        <w:rPr>
          <w:rFonts w:ascii="Calibri" w:hAnsi="Calibri"/>
          <w:sz w:val="24"/>
          <w:szCs w:val="24"/>
        </w:rPr>
      </w:r>
    </w:p>
    <w:p>
      <w:pPr>
        <w:pStyle w:val="ListParagraph"/>
        <w:tabs>
          <w:tab w:val="left" w:pos="-142" w:leader="none"/>
        </w:tabs>
        <w:ind w:left="1065" w:hanging="0"/>
        <w:jc w:val="both"/>
        <w:rPr>
          <w:rFonts w:ascii="Calibri" w:hAnsi="Calibri"/>
          <w:sz w:val="24"/>
          <w:szCs w:val="24"/>
        </w:rPr>
      </w:pPr>
      <w:r>
        <w:rPr>
          <w:rFonts w:ascii="Calibri" w:hAnsi="Calibri"/>
          <w:sz w:val="24"/>
          <w:szCs w:val="24"/>
        </w:rPr>
        <w:t>1)</w:t>
        <w:tab/>
        <w:t xml:space="preserve">w przypadkach, o których mowa w art. 24 ust. 1 pkt 13 lit. a–c i pkt 14, gdy osoba, 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2) </w:t>
        <w:tab/>
        <w:t xml:space="preserve">w przypadkach, o których mowa: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a) w art. 24 ust. 1 pkt 13 lit. d i pkt 14, gdy osoba, o której mowa w tych przepisach, została skazana za przestępstwo wymienione w art. 24 ust. 1 pkt 13 lit. d,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b) w art. 24 ust. 1 pkt 15,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c) w art. 24 ust. 5 pkt 5–7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 </w:t>
      </w:r>
      <w:r>
        <w:rPr>
          <w:rFonts w:ascii="Calibri" w:hAnsi="Calibri"/>
          <w:sz w:val="24"/>
          <w:szCs w:val="24"/>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pPr>
        <w:pStyle w:val="ListParagraph"/>
        <w:tabs>
          <w:tab w:val="left" w:pos="-142" w:leader="none"/>
        </w:tabs>
        <w:ind w:left="1065" w:hanging="0"/>
        <w:jc w:val="both"/>
        <w:rPr>
          <w:rFonts w:ascii="Calibri" w:hAnsi="Calibri"/>
          <w:sz w:val="24"/>
          <w:szCs w:val="24"/>
        </w:rPr>
      </w:pPr>
      <w:r>
        <w:rPr>
          <w:rFonts w:ascii="Calibri" w:hAnsi="Calibri"/>
          <w:sz w:val="24"/>
          <w:szCs w:val="24"/>
        </w:rPr>
        <w:t>3)</w:t>
        <w:tab/>
        <w:t xml:space="preserve"> w przypadkach, o których mowa w art. 24 ust. 1 pkt 18 i 20 lub art. 24 ust. 5 pkt 2 i 4, jeżeli nie upłynęły 3 lata od dnia zaistnienia zdarzenia będącego podstawą wykluczenia;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4) </w:t>
        <w:tab/>
        <w:t xml:space="preserve">w przypadku, o którym mowa w art. 24 ust. 1 pkt 21, jeżeli nie upłynął okres, na jaki został prawomocnie orzeczony zakaz ubiegania się o zamówienia publiczne; </w:t>
      </w:r>
    </w:p>
    <w:p>
      <w:pPr>
        <w:pStyle w:val="ListParagraph"/>
        <w:tabs>
          <w:tab w:val="left" w:pos="-142" w:leader="none"/>
        </w:tabs>
        <w:ind w:left="1065" w:hanging="0"/>
        <w:jc w:val="both"/>
        <w:rPr>
          <w:rFonts w:ascii="Calibri" w:hAnsi="Calibri"/>
          <w:sz w:val="24"/>
          <w:szCs w:val="24"/>
        </w:rPr>
      </w:pPr>
      <w:r>
        <w:rPr>
          <w:rFonts w:ascii="Calibri" w:hAnsi="Calibri"/>
          <w:sz w:val="24"/>
          <w:szCs w:val="24"/>
        </w:rPr>
        <w:t xml:space="preserve">5) </w:t>
        <w:tab/>
        <w:t>w przypadku, o którym mowa w art. 24 ust. 1 pkt 22, jeżeli nie upłynął okres obowiązywania zakazu ubiegania się o zamówienia publiczne.</w:t>
      </w:r>
    </w:p>
    <w:p>
      <w:pPr>
        <w:pStyle w:val="ListParagraph"/>
        <w:tabs>
          <w:tab w:val="left" w:pos="-142" w:leader="none"/>
        </w:tabs>
        <w:ind w:left="106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b/>
          <w:sz w:val="24"/>
          <w:szCs w:val="24"/>
        </w:rPr>
        <w:t>5.3.3.</w:t>
      </w:r>
      <w:r>
        <w:rPr>
          <w:rFonts w:ascii="Calibri" w:hAnsi="Calibri"/>
          <w:sz w:val="24"/>
          <w:szCs w:val="24"/>
        </w:rPr>
        <w:tab/>
        <w:t>Wykonawca, który podlega wykluczeniu na podstawie art. 24 ust.1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pPr>
        <w:pStyle w:val="Normal"/>
        <w:tabs>
          <w:tab w:val="left" w:pos="-142" w:leader="none"/>
        </w:tabs>
        <w:ind w:left="705" w:hanging="0"/>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 xml:space="preserve">5.3.4.  </w:t>
      </w:r>
      <w:r>
        <w:rPr>
          <w:rFonts w:ascii="Calibri" w:hAnsi="Calibri"/>
          <w:sz w:val="24"/>
          <w:szCs w:val="24"/>
        </w:rPr>
        <w:t>W przypadku Wykonawców wspólnie ubiegających się o udzielenie zamówienia   żaden z tych wykonawców nie może podlegać wykluczeniu.</w:t>
      </w:r>
    </w:p>
    <w:p>
      <w:pPr>
        <w:pStyle w:val="Normal"/>
        <w:tabs>
          <w:tab w:val="left" w:pos="-142" w:leader="none"/>
        </w:tabs>
        <w:ind w:left="705" w:hanging="0"/>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5.3.5 Zamawiający może wykluczyć Wykonawcę na każdym etapie postępowania                                o udzielenie zamówienia.</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jc w:val="both"/>
        <w:rPr>
          <w:rFonts w:ascii="Calibri" w:hAnsi="Calibri"/>
          <w:sz w:val="24"/>
          <w:szCs w:val="24"/>
        </w:rPr>
      </w:pPr>
      <w:r>
        <w:rPr>
          <w:rFonts w:ascii="Calibri" w:hAnsi="Calibri"/>
          <w:b/>
          <w:sz w:val="24"/>
          <w:szCs w:val="24"/>
        </w:rPr>
        <w:t xml:space="preserve">  </w:t>
      </w:r>
      <w:r>
        <w:rPr>
          <w:rFonts w:ascii="Calibri" w:hAnsi="Calibri"/>
          <w:b/>
          <w:sz w:val="24"/>
          <w:szCs w:val="24"/>
        </w:rPr>
        <w:tab/>
        <w:t xml:space="preserve"> </w:t>
      </w:r>
    </w:p>
    <w:p>
      <w:pPr>
        <w:pStyle w:val="Normal"/>
        <w:tabs>
          <w:tab w:val="left" w:pos="-142" w:leader="none"/>
        </w:tabs>
        <w:ind w:left="705" w:hanging="705"/>
        <w:jc w:val="both"/>
        <w:rPr>
          <w:rFonts w:ascii="Calibri" w:hAnsi="Calibri"/>
          <w:b/>
          <w:b/>
          <w:sz w:val="24"/>
          <w:szCs w:val="24"/>
        </w:rPr>
      </w:pPr>
      <w:r>
        <w:rPr>
          <w:rFonts w:ascii="Calibri" w:hAnsi="Calibri"/>
          <w:b/>
          <w:sz w:val="24"/>
          <w:szCs w:val="24"/>
        </w:rPr>
        <w:t>6.</w:t>
        <w:tab/>
        <w:t>WYKAZ OŚWIADCZEŃ LUB DOKUMENTÓW, POTWIERDZAJĄCYCH SPEŁNIANIE WARUNKÓW UDZIAŁU W POSTĘPOWANIU ORAZ BRAK PODSTAW WYKLUCZENIA</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spacing w:before="0" w:after="120"/>
        <w:ind w:left="567" w:hanging="567"/>
        <w:jc w:val="both"/>
        <w:rPr>
          <w:rFonts w:ascii="Calibri" w:hAnsi="Calibri"/>
          <w:sz w:val="24"/>
          <w:szCs w:val="24"/>
        </w:rPr>
      </w:pPr>
      <w:r>
        <w:rPr>
          <w:rFonts w:ascii="Calibri" w:hAnsi="Calibri"/>
          <w:b/>
          <w:sz w:val="24"/>
          <w:szCs w:val="24"/>
        </w:rPr>
        <w:t>6.1</w:t>
      </w:r>
      <w:r>
        <w:rPr>
          <w:rFonts w:ascii="Calibri" w:hAnsi="Calibri"/>
          <w:sz w:val="24"/>
          <w:szCs w:val="24"/>
        </w:rPr>
        <w:t xml:space="preserve">.   </w:t>
      </w:r>
      <w:r>
        <w:rPr>
          <w:rFonts w:ascii="Calibri" w:hAnsi="Calibri"/>
          <w:b/>
          <w:sz w:val="24"/>
          <w:szCs w:val="24"/>
        </w:rPr>
        <w:t>Wykaz oświadczeń składanych wraz z ofertą</w:t>
      </w:r>
      <w:r>
        <w:rPr>
          <w:rFonts w:ascii="Calibri" w:hAnsi="Calibri"/>
          <w:sz w:val="24"/>
          <w:szCs w:val="24"/>
        </w:rPr>
        <w:t xml:space="preserve"> przez Wykonawcę w celu wstępnego potwierdzenia, że nie podlega on wykluczeniu oraz spełnia warunki udziału                                           w postępowaniu:</w:t>
      </w:r>
      <w:r>
        <w:rPr>
          <w:rFonts w:ascii="Calibri" w:hAnsi="Calibri"/>
          <w:b/>
          <w:sz w:val="24"/>
          <w:szCs w:val="24"/>
        </w:rPr>
        <w:tab/>
      </w:r>
    </w:p>
    <w:p>
      <w:pPr>
        <w:pStyle w:val="Normal"/>
        <w:tabs>
          <w:tab w:val="left" w:pos="-142" w:leader="none"/>
        </w:tabs>
        <w:spacing w:before="0" w:after="120"/>
        <w:ind w:left="567" w:hanging="567"/>
        <w:jc w:val="both"/>
        <w:rPr>
          <w:rFonts w:ascii="Calibri" w:hAnsi="Calibri"/>
          <w:sz w:val="24"/>
          <w:szCs w:val="24"/>
        </w:rPr>
      </w:pPr>
      <w:r>
        <w:rPr>
          <w:rFonts w:ascii="Calibri" w:hAnsi="Calibri"/>
          <w:sz w:val="24"/>
          <w:szCs w:val="24"/>
        </w:rPr>
        <w:t>6.1.1.</w:t>
      </w:r>
      <w:r>
        <w:rPr>
          <w:rFonts w:ascii="Calibri" w:hAnsi="Calibri"/>
          <w:b/>
          <w:sz w:val="24"/>
          <w:szCs w:val="24"/>
        </w:rPr>
        <w:t xml:space="preserve"> </w:t>
      </w:r>
      <w:r>
        <w:rPr>
          <w:rFonts w:ascii="Calibri" w:hAnsi="Calibri"/>
          <w:sz w:val="24"/>
          <w:szCs w:val="24"/>
        </w:rPr>
        <w:t>Aktualne na dzień składania ofert</w:t>
      </w:r>
      <w:r>
        <w:rPr>
          <w:rFonts w:ascii="Calibri" w:hAnsi="Calibri"/>
          <w:b/>
          <w:sz w:val="24"/>
          <w:szCs w:val="24"/>
        </w:rPr>
        <w:t xml:space="preserve"> </w:t>
      </w:r>
      <w:r>
        <w:rPr>
          <w:rFonts w:ascii="Calibri" w:hAnsi="Calibri"/>
          <w:sz w:val="24"/>
          <w:szCs w:val="24"/>
        </w:rPr>
        <w:t xml:space="preserve">Oświadczenie Wykonawcy składane na podstawie art. 25a ust. 1 ustawy wypełnione według wzoru stanowiącego </w:t>
      </w:r>
      <w:r>
        <w:rPr>
          <w:rFonts w:ascii="Calibri" w:hAnsi="Calibri"/>
          <w:b/>
          <w:sz w:val="24"/>
          <w:szCs w:val="24"/>
        </w:rPr>
        <w:t xml:space="preserve">załącznik nr 2 do SIWZ - </w:t>
      </w:r>
      <w:r>
        <w:rPr>
          <w:rFonts w:ascii="Calibri" w:hAnsi="Calibri"/>
          <w:sz w:val="24"/>
          <w:szCs w:val="24"/>
        </w:rPr>
        <w:t>dotyczące przesłanek wykluczenia z postępowania.</w:t>
      </w:r>
    </w:p>
    <w:p>
      <w:pPr>
        <w:pStyle w:val="Normal"/>
        <w:tabs>
          <w:tab w:val="left" w:pos="-142" w:leader="none"/>
        </w:tabs>
        <w:spacing w:before="0" w:after="120"/>
        <w:ind w:left="567" w:hanging="567"/>
        <w:jc w:val="both"/>
        <w:rPr>
          <w:rFonts w:ascii="Calibri" w:hAnsi="Calibri"/>
          <w:sz w:val="24"/>
          <w:szCs w:val="24"/>
        </w:rPr>
      </w:pPr>
      <w:r>
        <w:rPr>
          <w:rFonts w:ascii="Calibri" w:hAnsi="Calibri"/>
          <w:sz w:val="24"/>
          <w:szCs w:val="24"/>
        </w:rPr>
        <w:t>6.1.2.</w:t>
      </w:r>
      <w:r>
        <w:rPr>
          <w:rFonts w:ascii="Calibri" w:hAnsi="Calibri"/>
          <w:b/>
          <w:sz w:val="24"/>
          <w:szCs w:val="24"/>
        </w:rPr>
        <w:t xml:space="preserve"> </w:t>
      </w:r>
      <w:r>
        <w:rPr>
          <w:rFonts w:ascii="Calibri" w:hAnsi="Calibri"/>
          <w:sz w:val="24"/>
          <w:szCs w:val="24"/>
        </w:rPr>
        <w:t>Aktualne na dzień składania ofert</w:t>
      </w:r>
      <w:r>
        <w:rPr>
          <w:rFonts w:ascii="Calibri" w:hAnsi="Calibri"/>
          <w:b/>
          <w:sz w:val="24"/>
          <w:szCs w:val="24"/>
        </w:rPr>
        <w:t xml:space="preserve"> </w:t>
      </w:r>
      <w:r>
        <w:rPr>
          <w:rFonts w:ascii="Calibri" w:hAnsi="Calibri"/>
          <w:sz w:val="24"/>
          <w:szCs w:val="24"/>
        </w:rPr>
        <w:t xml:space="preserve">Oświadczenie Wykonawcy składane na podstawie art. 25a ust. 1 ustawy wypełnione według wzoru stanowiącego </w:t>
      </w:r>
      <w:r>
        <w:rPr>
          <w:rFonts w:ascii="Calibri" w:hAnsi="Calibri"/>
          <w:b/>
          <w:sz w:val="24"/>
          <w:szCs w:val="24"/>
        </w:rPr>
        <w:t xml:space="preserve">załącznik nr 3 do SIWZ - </w:t>
      </w:r>
      <w:r>
        <w:rPr>
          <w:rFonts w:ascii="Calibri" w:hAnsi="Calibri"/>
          <w:sz w:val="24"/>
          <w:szCs w:val="24"/>
        </w:rPr>
        <w:t xml:space="preserve">dotyczące spełniania warunków udziału w postępowaniu. </w:t>
      </w:r>
    </w:p>
    <w:p>
      <w:pPr>
        <w:pStyle w:val="Normal"/>
        <w:tabs>
          <w:tab w:val="left" w:pos="-142" w:leader="none"/>
        </w:tabs>
        <w:ind w:left="567" w:hanging="567"/>
        <w:jc w:val="both"/>
        <w:rPr>
          <w:rFonts w:ascii="Calibri" w:hAnsi="Calibri"/>
          <w:sz w:val="24"/>
          <w:szCs w:val="24"/>
        </w:rPr>
      </w:pPr>
      <w:r>
        <w:rPr>
          <w:rFonts w:ascii="Calibri" w:hAnsi="Calibri"/>
          <w:color w:val="000000"/>
          <w:sz w:val="24"/>
          <w:szCs w:val="24"/>
        </w:rPr>
        <w:t xml:space="preserve">6.1.3. W przypadku wspólnego ubiegania się o zamówienie przez Wykonawców oświadczenie, o którym mowa w pkt 6.1.1 i 6.1.2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pPr>
        <w:pStyle w:val="Normal"/>
        <w:tabs>
          <w:tab w:val="left" w:pos="-142" w:leader="none"/>
        </w:tabs>
        <w:ind w:left="705" w:hanging="847"/>
        <w:jc w:val="both"/>
        <w:rPr>
          <w:rFonts w:ascii="Calibri" w:hAnsi="Calibri"/>
          <w:b/>
          <w:b/>
          <w:color w:val="000000"/>
          <w:sz w:val="24"/>
          <w:szCs w:val="24"/>
        </w:rPr>
      </w:pPr>
      <w:r>
        <w:rPr>
          <w:rFonts w:ascii="Calibri" w:hAnsi="Calibri"/>
          <w:b/>
          <w:color w:val="000000"/>
          <w:sz w:val="24"/>
          <w:szCs w:val="24"/>
        </w:rPr>
      </w:r>
    </w:p>
    <w:p>
      <w:pPr>
        <w:pStyle w:val="Normal"/>
        <w:tabs>
          <w:tab w:val="left" w:pos="-142" w:leader="none"/>
          <w:tab w:val="left" w:pos="2115" w:leader="none"/>
        </w:tabs>
        <w:spacing w:before="0" w:after="120"/>
        <w:ind w:left="567" w:hanging="567"/>
        <w:jc w:val="both"/>
        <w:rPr>
          <w:rFonts w:ascii="Calibri" w:hAnsi="Calibri"/>
          <w:b/>
          <w:b/>
          <w:sz w:val="24"/>
          <w:szCs w:val="24"/>
        </w:rPr>
      </w:pPr>
      <w:r>
        <w:rPr>
          <w:rFonts w:ascii="Calibri" w:hAnsi="Calibri"/>
          <w:b/>
          <w:sz w:val="24"/>
          <w:szCs w:val="24"/>
        </w:rPr>
        <w:t xml:space="preserve">6.2.  Wykaz oświadczeń lub dokumentów składanych przez Wykonawcę na wezwanie   Zamawiającego.  </w:t>
      </w:r>
    </w:p>
    <w:p>
      <w:pPr>
        <w:pStyle w:val="Normal"/>
        <w:tabs>
          <w:tab w:val="left" w:pos="-142" w:leader="none"/>
          <w:tab w:val="left" w:pos="2115" w:leader="none"/>
        </w:tabs>
        <w:spacing w:before="0" w:after="120"/>
        <w:ind w:left="567" w:hanging="567"/>
        <w:jc w:val="both"/>
        <w:rPr>
          <w:rFonts w:ascii="Calibri" w:hAnsi="Calibri"/>
          <w:sz w:val="24"/>
          <w:szCs w:val="24"/>
        </w:rPr>
      </w:pPr>
      <w:r>
        <w:rPr>
          <w:rFonts w:ascii="Calibri" w:hAnsi="Calibri"/>
          <w:b/>
          <w:sz w:val="24"/>
          <w:szCs w:val="24"/>
        </w:rPr>
        <w:t xml:space="preserve"> </w:t>
      </w:r>
      <w:r>
        <w:rPr>
          <w:rFonts w:ascii="Calibri" w:hAnsi="Calibri"/>
          <w:sz w:val="24"/>
          <w:szCs w:val="24"/>
        </w:rPr>
        <w:t xml:space="preserve">6.2.1. Zamawiający </w:t>
      </w:r>
      <w:r>
        <w:rPr>
          <w:rFonts w:ascii="Calibri" w:hAnsi="Calibri"/>
          <w:b/>
          <w:sz w:val="24"/>
          <w:szCs w:val="24"/>
        </w:rPr>
        <w:t>przed udzieleniem zamówienia wezwie wykonawcę, którego oferta została najwyżej oceniona</w:t>
      </w:r>
      <w:r>
        <w:rPr>
          <w:rFonts w:ascii="Calibri" w:hAnsi="Calibri"/>
          <w:sz w:val="24"/>
          <w:szCs w:val="24"/>
        </w:rPr>
        <w:t>, do złożenia, w terminie nie krótszym niż 5 dni, aktualnych na dzień złożenia następujących oświadczeń lub dokumentów:</w:t>
      </w:r>
    </w:p>
    <w:p>
      <w:pPr>
        <w:pStyle w:val="Normal"/>
        <w:tabs>
          <w:tab w:val="left" w:pos="-142" w:leader="none"/>
          <w:tab w:val="left" w:pos="2115" w:leader="none"/>
        </w:tabs>
        <w:spacing w:before="0" w:after="120"/>
        <w:ind w:left="567" w:hanging="567"/>
        <w:jc w:val="both"/>
        <w:rPr>
          <w:rFonts w:ascii="Calibri" w:hAnsi="Calibri"/>
          <w:sz w:val="24"/>
          <w:szCs w:val="24"/>
        </w:rPr>
      </w:pPr>
      <w:r>
        <w:rPr>
          <w:rFonts w:ascii="Calibri" w:hAnsi="Calibri"/>
          <w:b/>
          <w:sz w:val="24"/>
          <w:szCs w:val="24"/>
        </w:rPr>
        <w:t xml:space="preserve">         </w:t>
      </w:r>
      <w:r>
        <w:rPr>
          <w:rFonts w:ascii="Calibri" w:hAnsi="Calibri"/>
          <w:b/>
          <w:sz w:val="24"/>
          <w:szCs w:val="24"/>
        </w:rPr>
        <w:t>1. Potwierdzających spełnianie warunków udziału w postępowaniu:</w:t>
      </w:r>
    </w:p>
    <w:p>
      <w:pPr>
        <w:pStyle w:val="Normal"/>
        <w:tabs>
          <w:tab w:val="left" w:pos="-142" w:leader="none"/>
          <w:tab w:val="left" w:pos="2115" w:leader="none"/>
        </w:tabs>
        <w:spacing w:before="0" w:after="120"/>
        <w:ind w:left="993" w:hanging="568"/>
        <w:jc w:val="both"/>
        <w:rPr>
          <w:rFonts w:ascii="Calibri" w:hAnsi="Calibri"/>
          <w:bCs/>
          <w:sz w:val="24"/>
          <w:szCs w:val="24"/>
        </w:rPr>
      </w:pPr>
      <w:r>
        <w:rPr>
          <w:rFonts w:ascii="Calibri" w:hAnsi="Calibri"/>
          <w:sz w:val="24"/>
          <w:szCs w:val="24"/>
        </w:rPr>
        <w:t xml:space="preserve">     </w:t>
      </w:r>
      <w:r>
        <w:rPr>
          <w:rFonts w:ascii="Calibri" w:hAnsi="Calibri"/>
          <w:sz w:val="24"/>
          <w:szCs w:val="24"/>
        </w:rPr>
        <w:t xml:space="preserve">- </w:t>
      </w:r>
      <w:r>
        <w:rPr>
          <w:rStyle w:val="CharacterStyle1"/>
          <w:rFonts w:ascii="Calibri" w:hAnsi="Calibri"/>
          <w:color w:val="FF0000"/>
          <w:spacing w:val="3"/>
          <w:w w:val="105"/>
          <w:sz w:val="24"/>
          <w:szCs w:val="24"/>
        </w:rPr>
        <w:t xml:space="preserve"> </w:t>
      </w:r>
      <w:r>
        <w:rPr>
          <w:rStyle w:val="CharacterStyle1"/>
          <w:rFonts w:ascii="Calibri" w:hAnsi="Calibri"/>
          <w:spacing w:val="3"/>
          <w:w w:val="105"/>
          <w:sz w:val="24"/>
          <w:szCs w:val="24"/>
        </w:rPr>
        <w:t xml:space="preserve">aktualna </w:t>
      </w:r>
      <w:r>
        <w:rPr>
          <w:rStyle w:val="CharacterStyle1"/>
          <w:rFonts w:ascii="Calibri" w:hAnsi="Calibri"/>
          <w:spacing w:val="1"/>
          <w:w w:val="105"/>
          <w:sz w:val="24"/>
          <w:szCs w:val="24"/>
        </w:rPr>
        <w:t>koncesja</w:t>
      </w:r>
      <w:r>
        <w:rPr>
          <w:rStyle w:val="CharacterStyle1"/>
          <w:rFonts w:ascii="Calibri" w:hAnsi="Calibri"/>
          <w:spacing w:val="-4"/>
          <w:w w:val="105"/>
          <w:sz w:val="24"/>
          <w:szCs w:val="24"/>
        </w:rPr>
        <w:t xml:space="preserve"> w </w:t>
      </w:r>
      <w:r>
        <w:rPr>
          <w:rStyle w:val="CharacterStyle1"/>
          <w:rFonts w:ascii="Calibri" w:hAnsi="Calibri"/>
          <w:spacing w:val="1"/>
          <w:w w:val="105"/>
          <w:sz w:val="24"/>
          <w:szCs w:val="24"/>
        </w:rPr>
        <w:t xml:space="preserve">zakresie obrotu </w:t>
      </w:r>
      <w:r>
        <w:rPr>
          <w:rStyle w:val="CharacterStyle1"/>
          <w:rFonts w:ascii="Calibri" w:hAnsi="Calibri"/>
          <w:spacing w:val="-4"/>
          <w:w w:val="105"/>
          <w:sz w:val="24"/>
          <w:szCs w:val="24"/>
        </w:rPr>
        <w:t xml:space="preserve"> olejem  opałowym.</w:t>
      </w:r>
    </w:p>
    <w:p>
      <w:pPr>
        <w:pStyle w:val="Normal"/>
        <w:tabs>
          <w:tab w:val="left" w:pos="-142" w:leader="none"/>
          <w:tab w:val="left" w:pos="2115" w:leader="none"/>
        </w:tabs>
        <w:ind w:left="567" w:hanging="709"/>
        <w:jc w:val="both"/>
        <w:rPr>
          <w:rFonts w:ascii="Calibri" w:hAnsi="Calibri"/>
          <w:b/>
          <w:b/>
          <w:sz w:val="24"/>
          <w:szCs w:val="24"/>
        </w:rPr>
      </w:pPr>
      <w:r>
        <w:rPr>
          <w:rFonts w:ascii="Calibri" w:hAnsi="Calibri"/>
          <w:b/>
          <w:sz w:val="24"/>
          <w:szCs w:val="24"/>
        </w:rPr>
        <w:t xml:space="preserve">           </w:t>
      </w:r>
      <w:r>
        <w:rPr>
          <w:rFonts w:ascii="Calibri" w:hAnsi="Calibri"/>
          <w:b/>
          <w:sz w:val="24"/>
          <w:szCs w:val="24"/>
        </w:rPr>
        <w:t>2.</w:t>
      </w:r>
      <w:r>
        <w:rPr>
          <w:rFonts w:ascii="Calibri" w:hAnsi="Calibri"/>
          <w:sz w:val="24"/>
          <w:szCs w:val="24"/>
        </w:rPr>
        <w:t xml:space="preserve"> </w:t>
      </w:r>
      <w:r>
        <w:rPr>
          <w:rFonts w:ascii="Calibri" w:hAnsi="Calibri"/>
          <w:b/>
          <w:sz w:val="24"/>
          <w:szCs w:val="24"/>
        </w:rPr>
        <w:t>Potwierdzających brak podstaw do wykluczenia:</w:t>
      </w:r>
    </w:p>
    <w:p>
      <w:pPr>
        <w:pStyle w:val="ListParagraph"/>
        <w:tabs>
          <w:tab w:val="left" w:pos="-142" w:leader="none"/>
          <w:tab w:val="left" w:pos="2115" w:leader="none"/>
        </w:tabs>
        <w:ind w:left="928" w:hanging="0"/>
        <w:jc w:val="both"/>
        <w:rPr>
          <w:rFonts w:ascii="Calibri" w:hAnsi="Calibri"/>
          <w:b w:val="false"/>
          <w:b w:val="false"/>
          <w:sz w:val="24"/>
          <w:szCs w:val="24"/>
        </w:rPr>
      </w:pPr>
      <w:r>
        <w:rPr>
          <w:rFonts w:ascii="Calibri" w:hAnsi="Calibri"/>
          <w:sz w:val="24"/>
          <w:szCs w:val="24"/>
        </w:rPr>
        <w:t>- odpis z właściwego rejestru  lub z centralnej ewidencji i informacji o działalności gospodarczej, jeżeli odrębne przepisy wymagają wpisu do rejestru lub ewidencji,                        w celu potwierdzenia braku podstaw wykluczenia na podstawie art. 24 ust. 5 pkt. 1 ustawy.</w:t>
      </w:r>
    </w:p>
    <w:p>
      <w:pPr>
        <w:pStyle w:val="Normal"/>
        <w:tabs>
          <w:tab w:val="left" w:pos="-142" w:leader="none"/>
          <w:tab w:val="left" w:pos="2115" w:leader="none"/>
        </w:tabs>
        <w:ind w:left="708" w:hanging="850"/>
        <w:jc w:val="both"/>
        <w:rPr>
          <w:rFonts w:ascii="Calibri" w:hAnsi="Calibri"/>
          <w:sz w:val="24"/>
          <w:szCs w:val="24"/>
        </w:rPr>
      </w:pPr>
      <w:r>
        <w:rPr>
          <w:rFonts w:ascii="Calibri" w:hAnsi="Calibri"/>
          <w:sz w:val="24"/>
          <w:szCs w:val="24"/>
        </w:rPr>
        <w:t xml:space="preserve">6.2.2. Jeżeli Wykonawca ma siedzibę lub miejsce zamieszkania poza terytorium Rzeczypospolitej Polskiej, zamiast dokumentów, o których mowa w pkt. 6.2.1. ppkt 2 składa dokument lub dokumenty wystawione w kraju, w którym wykonawca ma siedzibę lub  miejsce zamieszkania, potwierdzające, że:           </w:t>
      </w:r>
    </w:p>
    <w:p>
      <w:pPr>
        <w:pStyle w:val="Normal"/>
        <w:tabs>
          <w:tab w:val="left" w:pos="-142" w:leader="none"/>
          <w:tab w:val="left" w:pos="2115" w:leader="none"/>
        </w:tabs>
        <w:ind w:left="709" w:hanging="710"/>
        <w:jc w:val="both"/>
        <w:rPr>
          <w:rFonts w:ascii="Calibri" w:hAnsi="Calibri"/>
          <w:sz w:val="24"/>
          <w:szCs w:val="24"/>
        </w:rPr>
      </w:pPr>
      <w:r>
        <w:rPr>
          <w:rFonts w:ascii="Calibri" w:hAnsi="Calibri"/>
          <w:sz w:val="24"/>
          <w:szCs w:val="24"/>
        </w:rPr>
        <w:t xml:space="preserve">            </w:t>
      </w:r>
      <w:r>
        <w:rPr>
          <w:rFonts w:ascii="Calibri" w:hAnsi="Calibri"/>
          <w:sz w:val="24"/>
          <w:szCs w:val="24"/>
        </w:rPr>
        <w:t>-  nie otwarto jego likwidacji ani nie ogłoszono upadłości.</w:t>
      </w:r>
    </w:p>
    <w:p>
      <w:pPr>
        <w:pStyle w:val="Normal"/>
        <w:tabs>
          <w:tab w:val="left" w:pos="-142" w:leader="none"/>
          <w:tab w:val="left" w:pos="2115" w:leader="none"/>
        </w:tabs>
        <w:ind w:left="567" w:hanging="709"/>
        <w:jc w:val="both"/>
        <w:rPr>
          <w:rFonts w:ascii="Calibri" w:hAnsi="Calibri"/>
          <w:sz w:val="24"/>
          <w:szCs w:val="24"/>
        </w:rPr>
      </w:pPr>
      <w:r>
        <w:rPr>
          <w:rFonts w:ascii="Calibri" w:hAnsi="Calibri"/>
          <w:sz w:val="24"/>
          <w:szCs w:val="24"/>
        </w:rPr>
        <w:t>6.2.3.   Dokumenty, o których mowa w pkt. 6.2.2. powinny być wystawione nie wcześniej  niż 6   miesięcy przed upływem terminu składania ofert.</w:t>
      </w:r>
    </w:p>
    <w:p>
      <w:pPr>
        <w:pStyle w:val="Normal"/>
        <w:tabs>
          <w:tab w:val="left" w:pos="-142" w:leader="none"/>
          <w:tab w:val="left" w:pos="2115" w:leader="none"/>
        </w:tabs>
        <w:ind w:left="567" w:hanging="709"/>
        <w:jc w:val="both"/>
        <w:rPr>
          <w:rFonts w:ascii="Calibri" w:hAnsi="Calibri"/>
          <w:sz w:val="24"/>
          <w:szCs w:val="24"/>
        </w:rPr>
      </w:pPr>
      <w:r>
        <w:rPr>
          <w:rFonts w:ascii="Calibri" w:hAnsi="Calibri"/>
          <w:sz w:val="24"/>
          <w:szCs w:val="24"/>
        </w:rPr>
        <w:t>6.2.4.  Jeżeli w kraju, w którym Wykonawca ma siedzibę lub miejsce zamieszkania lub miejsce zamieszkania ma osoba, której dokument dotyczy, nie wydaje się  dokumentów,                        o których mowa w pkt. 6.2.2.,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6.2.3. stosuje się odpowiednio.</w:t>
      </w:r>
    </w:p>
    <w:p>
      <w:pPr>
        <w:pStyle w:val="Normal"/>
        <w:tabs>
          <w:tab w:val="left" w:pos="-142" w:leader="none"/>
          <w:tab w:val="left" w:pos="2115" w:leader="none"/>
        </w:tabs>
        <w:spacing w:before="0" w:after="120"/>
        <w:ind w:left="567" w:hanging="567"/>
        <w:jc w:val="both"/>
        <w:rPr>
          <w:rFonts w:ascii="Calibri" w:hAnsi="Calibri"/>
          <w:sz w:val="24"/>
          <w:szCs w:val="24"/>
        </w:rPr>
      </w:pPr>
      <w:r>
        <w:rPr>
          <w:rFonts w:ascii="Calibri" w:hAnsi="Calibri"/>
          <w:sz w:val="24"/>
          <w:szCs w:val="24"/>
        </w:rPr>
        <w:t>6.2.5.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pPr>
        <w:pStyle w:val="Normal"/>
        <w:tabs>
          <w:tab w:val="left" w:pos="-142" w:leader="none"/>
          <w:tab w:val="left" w:pos="2115" w:leader="none"/>
        </w:tabs>
        <w:ind w:left="567" w:hanging="709"/>
        <w:jc w:val="both"/>
        <w:rPr>
          <w:rFonts w:ascii="Calibri" w:hAnsi="Calibri"/>
          <w:sz w:val="24"/>
          <w:szCs w:val="24"/>
        </w:rPr>
      </w:pPr>
      <w:r>
        <w:rPr>
          <w:rFonts w:ascii="Calibri" w:hAnsi="Calibri"/>
          <w:sz w:val="24"/>
          <w:szCs w:val="24"/>
        </w:rPr>
        <w:t xml:space="preserve">    </w:t>
      </w:r>
      <w:r>
        <w:rPr>
          <w:rFonts w:ascii="Calibri" w:hAnsi="Calibri"/>
          <w:sz w:val="24"/>
          <w:szCs w:val="24"/>
        </w:rPr>
        <w:t>6.2.7. W przypadku Wykonawców wspólnie ubiegających się o udzielenie zamówienia      dokumenty lub oświadczenia  wymienione w pkt 6.2.1. składa każdy z tych  Wykonawców.</w:t>
      </w:r>
    </w:p>
    <w:p>
      <w:pPr>
        <w:pStyle w:val="Normal"/>
        <w:tabs>
          <w:tab w:val="left" w:pos="-142" w:leader="none"/>
          <w:tab w:val="left" w:pos="2115" w:leader="none"/>
        </w:tabs>
        <w:ind w:left="567" w:hanging="709"/>
        <w:jc w:val="both"/>
        <w:rPr>
          <w:rFonts w:ascii="Calibri" w:hAnsi="Calibri"/>
          <w:sz w:val="24"/>
          <w:szCs w:val="24"/>
        </w:rPr>
      </w:pPr>
      <w:r>
        <w:rPr>
          <w:rFonts w:ascii="Calibri" w:hAnsi="Calibri"/>
          <w:b/>
          <w:sz w:val="24"/>
          <w:szCs w:val="24"/>
        </w:rPr>
        <w:t xml:space="preserve"> </w:t>
      </w:r>
      <w:r>
        <w:rPr>
          <w:rFonts w:ascii="Calibri" w:hAnsi="Calibri"/>
          <w:sz w:val="24"/>
          <w:szCs w:val="24"/>
        </w:rPr>
        <w:t>6.2.8.</w:t>
      </w:r>
      <w:r>
        <w:rPr>
          <w:rFonts w:ascii="Calibri" w:hAnsi="Calibri"/>
          <w:b/>
          <w:sz w:val="24"/>
          <w:szCs w:val="24"/>
        </w:rPr>
        <w:t xml:space="preserve"> </w:t>
      </w:r>
      <w:r>
        <w:rPr>
          <w:rFonts w:ascii="Calibri" w:hAnsi="Calibri"/>
          <w:sz w:val="24"/>
          <w:szCs w:val="24"/>
        </w:rPr>
        <w:tab/>
        <w:t xml:space="preserve">Wykonawca nie jest obowiązany  do złożenia oświadczeń lub dokumentów potwierdzających okoliczności, o których mowa w art. 25 ust. 1 pkt 1 i 3 ustawy, jeżeli zamawiający posiada oświadczenia lub dokumenty dotyczącego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pPr>
        <w:pStyle w:val="Normal"/>
        <w:tabs>
          <w:tab w:val="left" w:pos="-142" w:leader="none"/>
        </w:tabs>
        <w:ind w:left="708" w:hanging="708"/>
        <w:jc w:val="both"/>
        <w:rPr>
          <w:rFonts w:ascii="Calibri" w:hAnsi="Calibri"/>
          <w:b/>
          <w:b/>
          <w:sz w:val="24"/>
          <w:szCs w:val="24"/>
        </w:rPr>
      </w:pPr>
      <w:r>
        <w:rPr>
          <w:rFonts w:ascii="Calibri" w:hAnsi="Calibri"/>
          <w:b/>
          <w:sz w:val="24"/>
          <w:szCs w:val="24"/>
        </w:rPr>
      </w:r>
    </w:p>
    <w:p>
      <w:pPr>
        <w:pStyle w:val="Normal"/>
        <w:tabs>
          <w:tab w:val="left" w:pos="-142" w:leader="none"/>
        </w:tabs>
        <w:ind w:left="708" w:hanging="708"/>
        <w:jc w:val="both"/>
        <w:rPr>
          <w:rFonts w:ascii="Calibri" w:hAnsi="Calibri"/>
          <w:b/>
          <w:b/>
          <w:sz w:val="24"/>
          <w:szCs w:val="24"/>
        </w:rPr>
      </w:pPr>
      <w:r>
        <w:rPr>
          <w:rFonts w:ascii="Calibri" w:hAnsi="Calibri"/>
          <w:b/>
          <w:sz w:val="24"/>
          <w:szCs w:val="24"/>
        </w:rPr>
        <w:t xml:space="preserve">6.3.  Wykonawca w terminie 3 dni od dnia zamieszczenia na stronie internetowej informacji, o której mowa w art. 86 ust. 5 ustawy, przekazuje zamawiającemu oświadczenie o przynależności lub braku przynależności do tej samej grupy kapitałowej, o której mowa w art. 24 ust. 1 pkt 23 ustawy. </w:t>
      </w:r>
    </w:p>
    <w:p>
      <w:pPr>
        <w:pStyle w:val="Normal"/>
        <w:tabs>
          <w:tab w:val="left" w:pos="-142" w:leader="none"/>
        </w:tabs>
        <w:ind w:left="708" w:hanging="0"/>
        <w:jc w:val="both"/>
        <w:rPr>
          <w:rFonts w:ascii="Calibri" w:hAnsi="Calibri"/>
          <w:b/>
          <w:b/>
          <w:sz w:val="24"/>
          <w:szCs w:val="24"/>
        </w:rPr>
      </w:pPr>
      <w:r>
        <w:rPr>
          <w:rFonts w:ascii="Calibri" w:hAnsi="Calibri"/>
          <w:b/>
          <w:sz w:val="24"/>
          <w:szCs w:val="24"/>
        </w:rPr>
        <w:t>Wraz ze złożeniem oświadczenia, wykonawca może przedstawić dowody,                          że powiązania z innym wykonawcą nie prowadzą do zakłócenia konkurencji                         w postępowaniu o udzielenie zamówienia.</w:t>
      </w:r>
    </w:p>
    <w:p>
      <w:pPr>
        <w:pStyle w:val="ListParagraph"/>
        <w:tabs>
          <w:tab w:val="left" w:pos="-142" w:leader="none"/>
          <w:tab w:val="left" w:pos="142" w:leader="none"/>
        </w:tabs>
        <w:ind w:left="1305" w:hanging="0"/>
        <w:jc w:val="both"/>
        <w:rPr>
          <w:rFonts w:ascii="Calibri" w:hAnsi="Calibri" w:eastAsia="Lucida Sans Unicode"/>
          <w:b w:val="false"/>
          <w:b w:val="false"/>
          <w:sz w:val="24"/>
          <w:szCs w:val="24"/>
          <w:lang w:eastAsia="ar-SA"/>
        </w:rPr>
      </w:pPr>
      <w:r>
        <w:rPr>
          <w:rFonts w:eastAsia="Lucida Sans Unicode" w:ascii="Calibri" w:hAnsi="Calibri"/>
          <w:b w:val="false"/>
          <w:sz w:val="24"/>
          <w:szCs w:val="24"/>
          <w:lang w:eastAsia="ar-SA"/>
        </w:rPr>
      </w:r>
    </w:p>
    <w:p>
      <w:pPr>
        <w:pStyle w:val="ListParagraph"/>
        <w:tabs>
          <w:tab w:val="left" w:pos="-142" w:leader="none"/>
        </w:tabs>
        <w:ind w:left="709" w:hanging="0"/>
        <w:jc w:val="both"/>
        <w:rPr>
          <w:rFonts w:ascii="Calibri" w:hAnsi="Calibri" w:eastAsia="Lucida Sans Unicode"/>
          <w:color w:val="00000A"/>
          <w:sz w:val="24"/>
          <w:szCs w:val="24"/>
          <w:lang w:eastAsia="ar-SA"/>
        </w:rPr>
      </w:pPr>
      <w:r>
        <w:rPr>
          <w:rFonts w:eastAsia="Lucida Sans Unicode" w:ascii="Calibri" w:hAnsi="Calibri"/>
          <w:sz w:val="24"/>
          <w:szCs w:val="24"/>
          <w:lang w:eastAsia="ar-SA"/>
        </w:rPr>
        <w:t>Wzór oświadczenia stanowi</w:t>
      </w:r>
      <w:r>
        <w:rPr>
          <w:rFonts w:eastAsia="Lucida Sans Unicode" w:ascii="Calibri" w:hAnsi="Calibri"/>
          <w:b w:val="false"/>
          <w:sz w:val="24"/>
          <w:szCs w:val="24"/>
          <w:lang w:eastAsia="ar-SA"/>
        </w:rPr>
        <w:t xml:space="preserve"> załącznik nr 4 </w:t>
      </w:r>
      <w:r>
        <w:rPr>
          <w:rFonts w:eastAsia="Lucida Sans Unicode" w:ascii="Calibri" w:hAnsi="Calibri"/>
          <w:sz w:val="24"/>
          <w:szCs w:val="24"/>
          <w:lang w:eastAsia="ar-SA"/>
        </w:rPr>
        <w:t xml:space="preserve">do SIWZ. </w:t>
      </w:r>
    </w:p>
    <w:p>
      <w:pPr>
        <w:pStyle w:val="ListParagraph"/>
        <w:tabs>
          <w:tab w:val="left" w:pos="-142" w:leader="none"/>
        </w:tabs>
        <w:ind w:left="709" w:hanging="0"/>
        <w:jc w:val="both"/>
        <w:rPr>
          <w:rFonts w:ascii="Calibri" w:hAnsi="Calibri"/>
          <w:sz w:val="24"/>
          <w:szCs w:val="24"/>
        </w:rPr>
      </w:pPr>
      <w:r>
        <w:rPr>
          <w:rFonts w:ascii="Calibri" w:hAnsi="Calibri"/>
          <w:sz w:val="24"/>
          <w:szCs w:val="24"/>
        </w:rPr>
      </w:r>
    </w:p>
    <w:p>
      <w:pPr>
        <w:pStyle w:val="Normal"/>
        <w:tabs>
          <w:tab w:val="left" w:pos="-142" w:leader="none"/>
          <w:tab w:val="left" w:pos="2115" w:leader="none"/>
        </w:tabs>
        <w:spacing w:before="0" w:after="120"/>
        <w:ind w:left="567" w:hanging="567"/>
        <w:jc w:val="both"/>
        <w:rPr>
          <w:rFonts w:ascii="Calibri" w:hAnsi="Calibri"/>
          <w:sz w:val="24"/>
          <w:szCs w:val="24"/>
        </w:rPr>
      </w:pPr>
      <w:r>
        <w:rPr>
          <w:rFonts w:ascii="Calibri" w:hAnsi="Calibri"/>
          <w:sz w:val="24"/>
          <w:szCs w:val="24"/>
        </w:rPr>
        <w:tab/>
        <w:t xml:space="preserve">  W przypadku Wykonawców wspólnie ubiegających się o udzielenie zamówienia        oświadczenie  składa każdy z tych Wykonawców.  </w:t>
      </w:r>
    </w:p>
    <w:p>
      <w:pPr>
        <w:pStyle w:val="Normal"/>
        <w:tabs>
          <w:tab w:val="left" w:pos="-142" w:leader="none"/>
          <w:tab w:val="left" w:pos="2115" w:leader="none"/>
        </w:tabs>
        <w:ind w:left="567" w:hanging="567"/>
        <w:jc w:val="both"/>
        <w:rPr/>
      </w:pPr>
      <w:r>
        <w:rPr>
          <w:rFonts w:ascii="Calibri" w:hAnsi="Calibri"/>
          <w:b/>
          <w:sz w:val="24"/>
          <w:szCs w:val="24"/>
        </w:rPr>
        <w:t>6.4</w:t>
      </w:r>
      <w:r>
        <w:rPr>
          <w:rFonts w:ascii="Calibri" w:hAnsi="Calibri"/>
          <w:sz w:val="24"/>
          <w:szCs w:val="24"/>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pPr>
        <w:pStyle w:val="Normal"/>
        <w:tabs>
          <w:tab w:val="left" w:pos="-142" w:leader="none"/>
          <w:tab w:val="left" w:pos="2115" w:leader="none"/>
        </w:tabs>
        <w:spacing w:before="0" w:after="120"/>
        <w:ind w:left="567" w:hanging="567"/>
        <w:jc w:val="both"/>
        <w:rPr>
          <w:rFonts w:ascii="Calibri" w:hAnsi="Calibri"/>
          <w:b/>
          <w:b/>
          <w:sz w:val="24"/>
          <w:szCs w:val="24"/>
        </w:rPr>
      </w:pPr>
      <w:r>
        <w:rPr>
          <w:rFonts w:ascii="Calibri" w:hAnsi="Calibri"/>
          <w:b/>
          <w:sz w:val="24"/>
          <w:szCs w:val="24"/>
        </w:rPr>
      </w:r>
    </w:p>
    <w:p>
      <w:pPr>
        <w:pStyle w:val="Normal"/>
        <w:tabs>
          <w:tab w:val="left" w:pos="-142" w:leader="none"/>
          <w:tab w:val="left" w:pos="2115" w:leader="none"/>
        </w:tabs>
        <w:spacing w:before="0" w:after="120"/>
        <w:ind w:left="567" w:hanging="567"/>
        <w:jc w:val="both"/>
        <w:rPr>
          <w:rFonts w:ascii="Calibri" w:hAnsi="Calibri"/>
          <w:sz w:val="24"/>
          <w:szCs w:val="24"/>
        </w:rPr>
      </w:pPr>
      <w:r>
        <w:rPr>
          <w:rFonts w:ascii="Calibri" w:hAnsi="Calibri"/>
          <w:b/>
          <w:sz w:val="24"/>
          <w:szCs w:val="24"/>
        </w:rPr>
        <w:t>6.5.</w:t>
      </w:r>
      <w:r>
        <w:rPr>
          <w:rFonts w:ascii="Calibri" w:hAnsi="Calibri"/>
          <w:sz w:val="24"/>
          <w:szCs w:val="24"/>
        </w:rPr>
        <w:tab/>
        <w:t>Jeżeli wykonawca nie złoży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pPr>
        <w:pStyle w:val="Normal"/>
        <w:tabs>
          <w:tab w:val="left" w:pos="-142" w:leader="none"/>
          <w:tab w:val="left" w:pos="2115" w:leader="none"/>
        </w:tabs>
        <w:spacing w:before="0" w:after="120"/>
        <w:ind w:left="567" w:hanging="567"/>
        <w:jc w:val="both"/>
        <w:rPr>
          <w:rFonts w:ascii="Calibri" w:hAnsi="Calibri"/>
          <w:sz w:val="24"/>
          <w:szCs w:val="24"/>
        </w:rPr>
      </w:pPr>
      <w:r>
        <w:rPr>
          <w:rFonts w:ascii="Calibri" w:hAnsi="Calibri"/>
          <w:b/>
          <w:sz w:val="24"/>
          <w:szCs w:val="24"/>
        </w:rPr>
        <w:t>6.6.</w:t>
      </w:r>
      <w:r>
        <w:rPr>
          <w:rFonts w:ascii="Calibri" w:hAnsi="Calibri"/>
          <w:sz w:val="24"/>
          <w:szCs w:val="24"/>
        </w:rPr>
        <w:t xml:space="preserve">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6.7</w:t>
      </w:r>
      <w:r>
        <w:rPr>
          <w:rFonts w:ascii="Calibri" w:hAnsi="Calibri"/>
          <w:sz w:val="24"/>
          <w:szCs w:val="24"/>
        </w:rPr>
        <w:t xml:space="preserve">. </w:t>
        <w:tab/>
      </w:r>
      <w:r>
        <w:rPr>
          <w:rFonts w:ascii="Calibri" w:hAnsi="Calibri"/>
          <w:b/>
          <w:sz w:val="24"/>
          <w:szCs w:val="24"/>
        </w:rPr>
        <w:t>Informacje dla wykonawców wspólnie ubiegających się o zamówienie</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6.7.1. Przy złożeniu oferty wspólnej wykonawcy ustanawiają pełnomocnika (lidera) do reprezentowania ich w postępowaniu o udzielenie zamówienia albo reprezentowania  w postępowaniu i zawarcia umowy w sprawie zamówienia publicznego.</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9" w:hanging="705"/>
        <w:jc w:val="both"/>
        <w:rPr>
          <w:rFonts w:ascii="Calibri" w:hAnsi="Calibri"/>
          <w:sz w:val="24"/>
          <w:szCs w:val="24"/>
        </w:rPr>
      </w:pPr>
      <w:r>
        <w:rPr>
          <w:rFonts w:ascii="Calibri" w:hAnsi="Calibri"/>
          <w:sz w:val="24"/>
          <w:szCs w:val="24"/>
        </w:rPr>
        <w:t>6.7.2.  Nazwy wykonawców wspólnie ubiegających się o udzielenie zamówienia muszą     zostać wskazane w ofercie.</w:t>
      </w:r>
    </w:p>
    <w:p>
      <w:pPr>
        <w:pStyle w:val="Normal"/>
        <w:tabs>
          <w:tab w:val="left" w:pos="-142" w:leader="none"/>
        </w:tabs>
        <w:ind w:left="709"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6.7.3. Zgodnie z art. 141 ustawy, Wykonawcy, o których mowa w art. 23 ust. 1 tejże ustawy ponoszą solidarną odpowiedzialność za wykonanie umowy i wniesienie zabezpieczenia należytego wykonania umowy (jeżeli Zamawiający wymaga wniesienia takiego zabezpieczenia).</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6.8.</w:t>
        <w:tab/>
        <w:t>Forma dokumentów i oświadczeń.</w:t>
      </w:r>
    </w:p>
    <w:p>
      <w:pPr>
        <w:pStyle w:val="ListBullet5"/>
        <w:tabs>
          <w:tab w:val="left" w:pos="-142" w:leader="none"/>
        </w:tabs>
        <w:ind w:left="705" w:hanging="705"/>
        <w:rPr>
          <w:rFonts w:ascii="Calibri" w:hAnsi="Calibri"/>
        </w:rPr>
      </w:pPr>
      <w:r>
        <w:rPr>
          <w:rFonts w:ascii="Calibri" w:hAnsi="Calibri"/>
        </w:rPr>
        <w:tab/>
      </w:r>
    </w:p>
    <w:p>
      <w:pPr>
        <w:pStyle w:val="ListBullet5"/>
        <w:tabs>
          <w:tab w:val="left" w:pos="-142" w:leader="none"/>
        </w:tabs>
        <w:ind w:left="705" w:hanging="705"/>
        <w:rPr>
          <w:rFonts w:ascii="Calibri" w:hAnsi="Calibri"/>
        </w:rPr>
      </w:pPr>
      <w:r>
        <w:rPr>
          <w:rFonts w:ascii="Calibri" w:hAnsi="Calibri"/>
        </w:rPr>
        <w:t>6.8.1.</w:t>
        <w:tab/>
        <w:t>Oświadczenia dotyczące Wykonawcy oraz dotyczące podwykonawców, składane są              w oryginale.</w:t>
      </w:r>
    </w:p>
    <w:p>
      <w:pPr>
        <w:pStyle w:val="ListBullet5"/>
        <w:tabs>
          <w:tab w:val="left" w:pos="-142" w:leader="none"/>
        </w:tabs>
        <w:ind w:left="705" w:hanging="705"/>
        <w:rPr>
          <w:rFonts w:ascii="Calibri" w:hAnsi="Calibri"/>
        </w:rPr>
      </w:pPr>
      <w:r>
        <w:rPr>
          <w:rFonts w:ascii="Calibri" w:hAnsi="Calibri"/>
        </w:rPr>
        <w:tab/>
        <w:t>Dokumenty, inne niż oświadczenia, o których mowa wyżej,  składane są w oryginale lub kopii poświadczonej za zgodność z oryginałem.</w:t>
      </w:r>
    </w:p>
    <w:p>
      <w:pPr>
        <w:pStyle w:val="ListBullet5"/>
        <w:tabs>
          <w:tab w:val="left" w:pos="-142" w:leader="none"/>
        </w:tabs>
        <w:ind w:left="705" w:hanging="705"/>
        <w:rPr>
          <w:rFonts w:ascii="Calibri" w:hAnsi="Calibri"/>
        </w:rPr>
      </w:pPr>
      <w:r>
        <w:rPr>
          <w:rFonts w:ascii="Calibri" w:hAnsi="Calibri"/>
        </w:rPr>
      </w:r>
    </w:p>
    <w:p>
      <w:pPr>
        <w:pStyle w:val="ListBullet5"/>
        <w:tabs>
          <w:tab w:val="left" w:pos="-142" w:leader="none"/>
        </w:tabs>
        <w:ind w:left="705" w:hanging="705"/>
        <w:rPr>
          <w:rFonts w:ascii="Calibri" w:hAnsi="Calibri"/>
        </w:rPr>
      </w:pPr>
      <w:r>
        <w:rPr>
          <w:rFonts w:ascii="Calibri" w:hAnsi="Calibri"/>
        </w:rPr>
        <w:t xml:space="preserve">6.8.2.  Pełnomocnictwa dołączone do oferty muszą być złożone w formie oryginału lub kopii </w:t>
      </w:r>
    </w:p>
    <w:p>
      <w:pPr>
        <w:pStyle w:val="ListBullet5"/>
        <w:tabs>
          <w:tab w:val="left" w:pos="-142" w:leader="none"/>
        </w:tabs>
        <w:ind w:left="705" w:hanging="705"/>
        <w:rPr>
          <w:rFonts w:ascii="Calibri" w:hAnsi="Calibri"/>
        </w:rPr>
      </w:pPr>
      <w:r>
        <w:rPr>
          <w:rFonts w:ascii="Calibri" w:hAnsi="Calibri"/>
        </w:rPr>
        <w:t xml:space="preserve">           </w:t>
      </w:r>
      <w:r>
        <w:rPr>
          <w:rFonts w:ascii="Calibri" w:hAnsi="Calibri"/>
        </w:rPr>
        <w:t>poświadczonej notarialnie.</w:t>
      </w:r>
    </w:p>
    <w:p>
      <w:pPr>
        <w:pStyle w:val="ListBullet5"/>
        <w:tabs>
          <w:tab w:val="left" w:pos="-142" w:leader="none"/>
        </w:tabs>
        <w:ind w:left="705" w:hanging="705"/>
        <w:rPr>
          <w:rFonts w:ascii="Calibri" w:hAnsi="Calibri"/>
        </w:rPr>
      </w:pPr>
      <w:r>
        <w:rPr>
          <w:rFonts w:ascii="Calibri" w:hAnsi="Calibri"/>
        </w:rPr>
      </w:r>
    </w:p>
    <w:p>
      <w:pPr>
        <w:pStyle w:val="ListBullet5"/>
        <w:tabs>
          <w:tab w:val="left" w:pos="-142" w:leader="none"/>
        </w:tabs>
        <w:ind w:left="705" w:hanging="705"/>
        <w:rPr>
          <w:rFonts w:ascii="Calibri" w:hAnsi="Calibri"/>
        </w:rPr>
      </w:pPr>
      <w:r>
        <w:rPr>
          <w:rFonts w:ascii="Calibri" w:hAnsi="Calibri"/>
        </w:rPr>
        <w:t>6.8.3. Poświadczenia za zgodność z oryginałem  dokonuje odpowiednio wykonawca, podmiot, na którego zdolnościach lub sytuacji polega wykonawca, wykonawcy wspólnie ubiegający się o zamówienia publicznego albo podwykonawca, w zakresie dokumentów, które każdego z nich dotyczą.</w:t>
      </w:r>
    </w:p>
    <w:p>
      <w:pPr>
        <w:pStyle w:val="ListBullet5"/>
        <w:tabs>
          <w:tab w:val="left" w:pos="-142" w:leader="none"/>
        </w:tabs>
        <w:ind w:left="705" w:hanging="705"/>
        <w:rPr>
          <w:rFonts w:ascii="Calibri" w:hAnsi="Calibri"/>
        </w:rPr>
      </w:pPr>
      <w:r>
        <w:rPr>
          <w:rFonts w:ascii="Calibri" w:hAnsi="Calibri"/>
        </w:rPr>
      </w:r>
    </w:p>
    <w:p>
      <w:pPr>
        <w:pStyle w:val="ListBullet5"/>
        <w:tabs>
          <w:tab w:val="left" w:pos="-142" w:leader="none"/>
        </w:tabs>
        <w:ind w:left="705" w:hanging="705"/>
        <w:rPr>
          <w:rFonts w:ascii="Calibri" w:hAnsi="Calibri"/>
        </w:rPr>
      </w:pPr>
      <w:r>
        <w:rPr>
          <w:rFonts w:ascii="Calibri" w:hAnsi="Calibri"/>
        </w:rPr>
        <w:t xml:space="preserve">6.8.4.  Dokumenty sporządzone w języku obcym są składane wraz z tłumaczeniem na język polski.  </w:t>
      </w:r>
    </w:p>
    <w:p>
      <w:pPr>
        <w:pStyle w:val="ListBullet5"/>
        <w:tabs>
          <w:tab w:val="left" w:pos="-142" w:leader="none"/>
        </w:tabs>
        <w:ind w:left="705" w:hanging="705"/>
        <w:rPr>
          <w:rFonts w:ascii="Calibri" w:hAnsi="Calibri"/>
        </w:rPr>
      </w:pPr>
      <w:r>
        <w:rPr>
          <w:rFonts w:ascii="Calibri" w:hAnsi="Calibri"/>
        </w:rPr>
        <w:t xml:space="preserve">     </w:t>
      </w:r>
    </w:p>
    <w:p>
      <w:pPr>
        <w:pStyle w:val="ListBullet5"/>
        <w:tabs>
          <w:tab w:val="left" w:pos="-142" w:leader="none"/>
        </w:tabs>
        <w:ind w:left="705" w:hanging="705"/>
        <w:rPr>
          <w:rFonts w:ascii="Calibri" w:hAnsi="Calibri"/>
        </w:rPr>
      </w:pPr>
      <w:r>
        <w:rPr>
          <w:rFonts w:ascii="Calibri" w:hAnsi="Calibri"/>
        </w:rPr>
        <w:t xml:space="preserve">  </w:t>
      </w:r>
    </w:p>
    <w:p>
      <w:pPr>
        <w:pStyle w:val="Normal"/>
        <w:tabs>
          <w:tab w:val="left" w:pos="-142" w:leader="none"/>
        </w:tabs>
        <w:ind w:left="705" w:hanging="705"/>
        <w:jc w:val="both"/>
        <w:rPr>
          <w:rFonts w:ascii="Calibri" w:hAnsi="Calibri"/>
          <w:b/>
          <w:b/>
          <w:sz w:val="24"/>
          <w:szCs w:val="24"/>
        </w:rPr>
      </w:pPr>
      <w:r>
        <w:rPr>
          <w:rFonts w:ascii="Calibri" w:hAnsi="Calibri"/>
          <w:b/>
          <w:sz w:val="24"/>
          <w:szCs w:val="24"/>
        </w:rPr>
        <w:t xml:space="preserve"> </w:t>
      </w:r>
      <w:r>
        <w:rPr>
          <w:rFonts w:ascii="Calibri" w:hAnsi="Calibri"/>
          <w:b/>
          <w:sz w:val="24"/>
          <w:szCs w:val="24"/>
        </w:rPr>
        <w:t>7.</w:t>
        <w:tab/>
        <w:tab/>
        <w:t>INFORMACJE O SPOSOBIE POROZUMIEWANIA  SIĘ ZAMAWIAJĄCEGO                                      Z WYKONAWCAMI ORAZ PRZEKAZYWANIA OŚWIADCZEŃ LUB DOKUMENTÓW,                    A TAKŻE WSKAZANIE OSÓB UPRAWNIONYCH DO PROZUMIEWANIA SIĘ                                 Z WYKONAWCAMI</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7.1.</w:t>
        <w:tab/>
        <w:t xml:space="preserve">W niniejszym postępowaniu wszelkie oświadczenia, wnioski, zawiadomienia oraz         </w:t>
        <w:tab/>
        <w:t>informacje Zamawiający oraz Wykonawcy przekazują pisemnie (za           pośrednictwem operatora pocztowego, osobiście lub posłańca), faksem lub drogą           elektroniczną, za wyjątkiem oferty oraz oświadczeń i dokumentów potwierdzających spełnianie warunków udziału w postępowaniu dla  których  przepisy ustawy oraz  rozporządzenia Ministra Rozwoju  z dnia 27 lipca 2016 r. w sprawie rodzajów dokumentów, jakich może żądać zamawiający od wykonawcy w postępowaniu                              o udzielenie zamówienia (Dz. U. z 2016 r., poz. 1126 ze zm.) zastrzegają formę pisemną.</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7.2.   W przypadku przekazywania oświadczeń, wniosków, zawiadomień oraz informacji faksem lub drogą elektroniczną każda ze stron na żądanie drugiej niezwłocznie potwierdza fakt ich otrzymania.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z treścią pisma. </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7.3.</w:t>
        <w:tab/>
        <w:t>Zawiadomienia, oświadczenia, wnioski oraz informacje przekazywane przez Wykonawcę pisemnie winny być składane na adres: Centrum Usług Wspólnych                        w Waśniowie, ul. Rynek 24, 27-425 Waśniów.</w:t>
      </w:r>
    </w:p>
    <w:p>
      <w:pPr>
        <w:pStyle w:val="Normal"/>
        <w:tabs>
          <w:tab w:val="left" w:pos="-142" w:leader="none"/>
        </w:tabs>
        <w:ind w:left="705" w:hanging="705"/>
        <w:jc w:val="both"/>
        <w:rPr>
          <w:rFonts w:ascii="Calibri" w:hAnsi="Calibri"/>
          <w:sz w:val="24"/>
          <w:szCs w:val="24"/>
        </w:rPr>
      </w:pPr>
      <w:r>
        <w:rPr>
          <w:rFonts w:ascii="Calibri" w:hAnsi="Calibri"/>
          <w:sz w:val="24"/>
          <w:szCs w:val="24"/>
        </w:rPr>
        <w:t>7.4.</w:t>
        <w:tab/>
        <w:t xml:space="preserve">Zawiadomienia, oświadczenia, wnioski oraz informacje przekazywane przez Wykonawcę drogą elektroniczną winny być   kierowane   na adres:kierownik.cuw@wasniow.pl , </w:t>
      </w:r>
      <w:r>
        <w:rPr>
          <w:rFonts w:ascii="Calibri" w:hAnsi="Calibri"/>
          <w:color w:val="FF0000"/>
          <w:sz w:val="24"/>
          <w:szCs w:val="24"/>
        </w:rPr>
        <w:t xml:space="preserve"> </w:t>
      </w:r>
      <w:r>
        <w:rPr>
          <w:rFonts w:ascii="Calibri" w:hAnsi="Calibri"/>
          <w:sz w:val="24"/>
          <w:szCs w:val="24"/>
        </w:rPr>
        <w:t xml:space="preserve"> faksem  na nr 41 26-46-044.</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7.5.</w:t>
        <w:tab/>
        <w:t>Osobami uprawnionymi do kontaktu z Wykonawcami są:</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Lista3"/>
        <w:tabs>
          <w:tab w:val="left" w:pos="-142" w:leader="none"/>
        </w:tabs>
        <w:ind w:left="705" w:hanging="0"/>
        <w:jc w:val="both"/>
        <w:rPr>
          <w:rFonts w:ascii="Calibri" w:hAnsi="Calibri"/>
          <w:sz w:val="24"/>
          <w:szCs w:val="24"/>
        </w:rPr>
      </w:pPr>
      <w:r>
        <w:rPr>
          <w:rFonts w:ascii="Calibri" w:hAnsi="Calibri"/>
          <w:sz w:val="24"/>
          <w:szCs w:val="24"/>
        </w:rPr>
        <w:t xml:space="preserve">Iwona Wiśniewska -kierownik Centrum Usług Wspólnych   </w:t>
      </w:r>
    </w:p>
    <w:p>
      <w:pPr>
        <w:pStyle w:val="Lista3"/>
        <w:tabs>
          <w:tab w:val="left" w:pos="-142" w:leader="none"/>
        </w:tabs>
        <w:ind w:left="705" w:hanging="0"/>
        <w:jc w:val="both"/>
        <w:rPr>
          <w:rFonts w:ascii="Calibri" w:hAnsi="Calibri"/>
          <w:bCs/>
          <w:sz w:val="24"/>
          <w:szCs w:val="24"/>
        </w:rPr>
      </w:pPr>
      <w:r>
        <w:rPr>
          <w:rFonts w:ascii="Calibri" w:hAnsi="Calibri"/>
          <w:sz w:val="24"/>
          <w:szCs w:val="24"/>
        </w:rPr>
        <w:t xml:space="preserve">w dniach od poniedziałku do piątku w godz.: </w:t>
      </w:r>
      <w:r>
        <w:rPr>
          <w:rFonts w:ascii="Calibri" w:hAnsi="Calibri"/>
          <w:bCs/>
          <w:sz w:val="24"/>
          <w:szCs w:val="24"/>
        </w:rPr>
        <w:t>7.30 – 15.30</w:t>
      </w:r>
    </w:p>
    <w:p>
      <w:pPr>
        <w:pStyle w:val="Lista3"/>
        <w:tabs>
          <w:tab w:val="left" w:pos="-142" w:leader="none"/>
        </w:tabs>
        <w:ind w:left="705" w:hanging="0"/>
        <w:jc w:val="both"/>
        <w:rPr>
          <w:rFonts w:ascii="Calibri" w:hAnsi="Calibri"/>
          <w:sz w:val="24"/>
          <w:szCs w:val="24"/>
        </w:rPr>
      </w:pPr>
      <w:r>
        <w:rPr>
          <w:rFonts w:ascii="Calibri" w:hAnsi="Calibri"/>
          <w:sz w:val="24"/>
          <w:szCs w:val="24"/>
        </w:rPr>
        <w:t>tel. 41 2646 044 , e-mail: kierownik.cuw@wasniow.pl</w:t>
      </w:r>
    </w:p>
    <w:p>
      <w:pPr>
        <w:pStyle w:val="Lista3"/>
        <w:tabs>
          <w:tab w:val="left" w:pos="-142" w:leader="none"/>
        </w:tabs>
        <w:ind w:left="705" w:hanging="0"/>
        <w:jc w:val="both"/>
        <w:rPr>
          <w:rFonts w:ascii="Calibri" w:hAnsi="Calibri"/>
          <w:sz w:val="24"/>
          <w:szCs w:val="24"/>
        </w:rPr>
      </w:pPr>
      <w:r>
        <w:rPr>
          <w:rFonts w:ascii="Calibri" w:hAnsi="Calibri"/>
          <w:sz w:val="24"/>
          <w:szCs w:val="24"/>
        </w:rPr>
      </w:r>
    </w:p>
    <w:p>
      <w:pPr>
        <w:pStyle w:val="Lista3"/>
        <w:tabs>
          <w:tab w:val="left" w:pos="-142" w:leader="none"/>
        </w:tabs>
        <w:ind w:left="705" w:hanging="705"/>
        <w:jc w:val="both"/>
        <w:rPr>
          <w:rFonts w:ascii="Calibri" w:hAnsi="Calibri"/>
          <w:b/>
          <w:b/>
          <w:sz w:val="24"/>
          <w:szCs w:val="24"/>
        </w:rPr>
      </w:pPr>
      <w:r>
        <w:rPr>
          <w:rFonts w:ascii="Calibri" w:hAnsi="Calibri"/>
          <w:b/>
          <w:sz w:val="24"/>
          <w:szCs w:val="24"/>
        </w:rPr>
        <w:t>8.</w:t>
        <w:tab/>
        <w:t>WYJAŚNIENIA ORAZ ZMIANA TREŚCI SIWZ</w:t>
      </w:r>
    </w:p>
    <w:p>
      <w:pPr>
        <w:pStyle w:val="Lista3"/>
        <w:tabs>
          <w:tab w:val="left" w:pos="-142" w:leader="none"/>
        </w:tabs>
        <w:ind w:left="705" w:hanging="705"/>
        <w:jc w:val="both"/>
        <w:rPr>
          <w:rFonts w:ascii="Calibri" w:hAnsi="Calibri"/>
          <w:b/>
          <w:b/>
          <w:sz w:val="24"/>
          <w:szCs w:val="24"/>
        </w:rPr>
      </w:pPr>
      <w:r>
        <w:rPr>
          <w:rFonts w:ascii="Calibri" w:hAnsi="Calibri"/>
          <w:b/>
          <w:sz w:val="24"/>
          <w:szCs w:val="24"/>
        </w:rPr>
      </w:r>
    </w:p>
    <w:p>
      <w:pPr>
        <w:pStyle w:val="Lista3"/>
        <w:tabs>
          <w:tab w:val="left" w:pos="-142" w:leader="none"/>
        </w:tabs>
        <w:ind w:left="705" w:hanging="705"/>
        <w:jc w:val="both"/>
        <w:rPr>
          <w:rFonts w:ascii="Calibri" w:hAnsi="Calibri"/>
          <w:sz w:val="24"/>
          <w:szCs w:val="24"/>
        </w:rPr>
      </w:pPr>
      <w:r>
        <w:rPr>
          <w:rFonts w:ascii="Calibri" w:hAnsi="Calibri"/>
          <w:sz w:val="24"/>
          <w:szCs w:val="24"/>
        </w:rPr>
        <w:t>8.1.</w:t>
        <w:tab/>
        <w:t>Wyjaśnienia treści SIWZ oraz jej ewentualne zmiany będą dokonywane na zasadach               i w trybie art. 38 ustawy.</w:t>
      </w:r>
    </w:p>
    <w:p>
      <w:pPr>
        <w:pStyle w:val="Lista3"/>
        <w:tabs>
          <w:tab w:val="left" w:pos="-142" w:leader="none"/>
        </w:tabs>
        <w:ind w:left="705" w:hanging="705"/>
        <w:jc w:val="both"/>
        <w:rPr>
          <w:rFonts w:ascii="Calibri" w:hAnsi="Calibri"/>
          <w:sz w:val="24"/>
          <w:szCs w:val="24"/>
        </w:rPr>
      </w:pPr>
      <w:r>
        <w:rPr>
          <w:rFonts w:ascii="Calibri" w:hAnsi="Calibri"/>
          <w:sz w:val="24"/>
          <w:szCs w:val="24"/>
        </w:rPr>
        <w:t xml:space="preserve">8.2.   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pPr>
        <w:pStyle w:val="Lista3"/>
        <w:tabs>
          <w:tab w:val="left" w:pos="-142" w:leader="none"/>
        </w:tabs>
        <w:ind w:left="705" w:hanging="705"/>
        <w:jc w:val="both"/>
        <w:rPr>
          <w:rFonts w:ascii="Calibri" w:hAnsi="Calibri"/>
          <w:sz w:val="24"/>
          <w:szCs w:val="24"/>
        </w:rPr>
      </w:pPr>
      <w:r>
        <w:rPr>
          <w:rFonts w:ascii="Calibri" w:hAnsi="Calibri"/>
          <w:sz w:val="24"/>
          <w:szCs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pPr>
        <w:pStyle w:val="Lista3"/>
        <w:tabs>
          <w:tab w:val="left" w:pos="-142" w:leader="none"/>
        </w:tabs>
        <w:ind w:left="705" w:hanging="705"/>
        <w:jc w:val="both"/>
        <w:rPr>
          <w:rFonts w:ascii="Calibri" w:hAnsi="Calibri"/>
          <w:sz w:val="24"/>
          <w:szCs w:val="24"/>
        </w:rPr>
      </w:pPr>
      <w:r>
        <w:rPr>
          <w:rFonts w:ascii="Calibri" w:hAnsi="Calibri"/>
          <w:sz w:val="24"/>
          <w:szCs w:val="24"/>
        </w:rPr>
        <w:t>8.4.</w:t>
        <w:tab/>
        <w:t>Przedłużenie terminu składania ofert nie wpływa na bieg terminu składania wniosku,  o którym mowa w ppkt.8.2.</w:t>
      </w:r>
    </w:p>
    <w:p>
      <w:pPr>
        <w:pStyle w:val="Lista3"/>
        <w:tabs>
          <w:tab w:val="left" w:pos="-142" w:leader="none"/>
        </w:tabs>
        <w:ind w:left="705" w:hanging="705"/>
        <w:jc w:val="both"/>
        <w:rPr>
          <w:rFonts w:ascii="Calibri" w:hAnsi="Calibri"/>
          <w:sz w:val="24"/>
          <w:szCs w:val="24"/>
        </w:rPr>
      </w:pPr>
      <w:r>
        <w:rPr>
          <w:rFonts w:ascii="Calibri" w:hAnsi="Calibri"/>
          <w:sz w:val="24"/>
          <w:szCs w:val="24"/>
        </w:rPr>
        <w:t>8.5.</w:t>
        <w:tab/>
        <w:t>W uzasadnionych przypadkach zamawiający może przed upływem terminu składania ofert zmienić treść specyfikacji istotnych warunków zamówienia. Dokonaną zmianę treści specyfikacji zamawiający udostępnia na stronie internetowej :                        www.oswiata-wasniow.pl</w:t>
      </w:r>
    </w:p>
    <w:p>
      <w:pPr>
        <w:pStyle w:val="Lista3"/>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8.6.</w:t>
        <w:tab/>
        <w:t xml:space="preserve">Jeżeli zmiana treści SIWZ prowadzi do zmiany ogłoszenia o zamówieniu,  zamawiający zamieszcza ogłoszenie o zmianie ogłoszenia w Biuletynie Zamówień Publicznych. </w:t>
      </w:r>
    </w:p>
    <w:p>
      <w:pPr>
        <w:pStyle w:val="Lista3"/>
        <w:tabs>
          <w:tab w:val="left" w:pos="-142" w:leader="none"/>
        </w:tabs>
        <w:ind w:left="705" w:hanging="705"/>
        <w:jc w:val="both"/>
        <w:rPr/>
      </w:pPr>
      <w:r>
        <w:rPr>
          <w:rFonts w:ascii="Calibri" w:hAnsi="Calibri"/>
          <w:sz w:val="24"/>
          <w:szCs w:val="24"/>
        </w:rPr>
        <w:t xml:space="preserve"> </w:t>
      </w:r>
      <w:r>
        <w:rPr>
          <w:rFonts w:ascii="Calibri" w:hAnsi="Calibri"/>
          <w:sz w:val="24"/>
          <w:szCs w:val="24"/>
        </w:rPr>
        <w:t>8.7.</w:t>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hyperlink r:id="rId2">
        <w:r>
          <w:rPr>
            <w:rStyle w:val="Czeinternetowe"/>
            <w:rFonts w:ascii="Calibri" w:hAnsi="Calibri"/>
            <w:color w:val="000000"/>
            <w:sz w:val="24"/>
            <w:szCs w:val="24"/>
          </w:rPr>
          <w:t>www.oswiata-wasniow.pl</w:t>
        </w:r>
      </w:hyperlink>
    </w:p>
    <w:p>
      <w:pPr>
        <w:pStyle w:val="Lista3"/>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Przepis ppkt.8.6. stosuje się odpowiednio.</w:t>
      </w:r>
    </w:p>
    <w:p>
      <w:pPr>
        <w:pStyle w:val="Lista3"/>
        <w:tabs>
          <w:tab w:val="left" w:pos="-142" w:leader="none"/>
        </w:tabs>
        <w:ind w:left="705" w:hanging="705"/>
        <w:jc w:val="both"/>
        <w:rPr>
          <w:rFonts w:ascii="Calibri" w:hAnsi="Calibri"/>
          <w:sz w:val="24"/>
          <w:szCs w:val="24"/>
        </w:rPr>
      </w:pPr>
      <w:r>
        <w:rPr>
          <w:rFonts w:ascii="Calibri" w:hAnsi="Calibri"/>
          <w:sz w:val="24"/>
          <w:szCs w:val="24"/>
        </w:rPr>
      </w:r>
    </w:p>
    <w:p>
      <w:pPr>
        <w:pStyle w:val="Lista3"/>
        <w:tabs>
          <w:tab w:val="left" w:pos="-142" w:leader="none"/>
        </w:tabs>
        <w:ind w:left="705" w:hanging="705"/>
        <w:jc w:val="both"/>
        <w:rPr>
          <w:rFonts w:ascii="Calibri" w:hAnsi="Calibri"/>
          <w:b/>
          <w:b/>
          <w:sz w:val="24"/>
          <w:szCs w:val="24"/>
        </w:rPr>
      </w:pPr>
      <w:r>
        <w:rPr>
          <w:rFonts w:ascii="Calibri" w:hAnsi="Calibri"/>
          <w:b/>
          <w:sz w:val="24"/>
          <w:szCs w:val="24"/>
        </w:rPr>
        <w:t>9.</w:t>
        <w:tab/>
        <w:t>WYMAGANIA DOTYCZĄCE WADIUM</w:t>
      </w:r>
    </w:p>
    <w:p>
      <w:pPr>
        <w:pStyle w:val="Normal"/>
        <w:tabs>
          <w:tab w:val="left" w:pos="-142" w:leader="none"/>
        </w:tabs>
        <w:rPr>
          <w:rFonts w:ascii="Calibri" w:hAnsi="Calibri"/>
          <w:b/>
          <w:b/>
          <w:sz w:val="24"/>
          <w:szCs w:val="24"/>
        </w:rPr>
      </w:pPr>
      <w:r>
        <w:rPr>
          <w:rFonts w:ascii="Calibri" w:hAnsi="Calibri"/>
          <w:b/>
          <w:sz w:val="24"/>
          <w:szCs w:val="24"/>
        </w:rPr>
      </w:r>
    </w:p>
    <w:p>
      <w:pPr>
        <w:pStyle w:val="Normal"/>
        <w:tabs>
          <w:tab w:val="left" w:pos="-142" w:leader="none"/>
        </w:tabs>
        <w:ind w:left="709" w:hanging="709"/>
        <w:jc w:val="both"/>
        <w:rPr>
          <w:rFonts w:ascii="Calibri" w:hAnsi="Calibri"/>
          <w:sz w:val="24"/>
          <w:szCs w:val="24"/>
        </w:rPr>
      </w:pPr>
      <w:r>
        <w:rPr>
          <w:rFonts w:ascii="Calibri" w:hAnsi="Calibri"/>
          <w:sz w:val="24"/>
          <w:szCs w:val="24"/>
        </w:rPr>
        <w:t xml:space="preserve">          </w:t>
      </w:r>
      <w:r>
        <w:rPr>
          <w:rFonts w:ascii="Calibri" w:hAnsi="Calibri"/>
          <w:b/>
          <w:sz w:val="24"/>
          <w:szCs w:val="24"/>
        </w:rPr>
        <w:t xml:space="preserve"> </w:t>
      </w:r>
      <w:r>
        <w:rPr>
          <w:rFonts w:ascii="Calibri" w:hAnsi="Calibri"/>
          <w:sz w:val="24"/>
          <w:szCs w:val="24"/>
        </w:rPr>
        <w:t>Zamawiający  nie wymaga wniesienia wadium.</w:t>
      </w:r>
    </w:p>
    <w:p>
      <w:pPr>
        <w:pStyle w:val="Normal"/>
        <w:tabs>
          <w:tab w:val="left" w:pos="-142" w:leader="none"/>
        </w:tabs>
        <w:ind w:left="709" w:hanging="709"/>
        <w:jc w:val="both"/>
        <w:rPr>
          <w:rFonts w:ascii="Calibri" w:hAnsi="Calibri"/>
          <w:sz w:val="24"/>
          <w:szCs w:val="24"/>
        </w:rPr>
      </w:pPr>
      <w:r>
        <w:rPr>
          <w:rFonts w:ascii="Calibri" w:hAnsi="Calibri"/>
          <w:sz w:val="24"/>
          <w:szCs w:val="24"/>
        </w:rPr>
        <w:t xml:space="preserve">                       </w:t>
      </w:r>
    </w:p>
    <w:p>
      <w:pPr>
        <w:pStyle w:val="Normal"/>
        <w:tabs>
          <w:tab w:val="left" w:pos="-142" w:leader="none"/>
        </w:tabs>
        <w:rPr>
          <w:rFonts w:ascii="Calibri" w:hAnsi="Calibri"/>
          <w:b/>
          <w:b/>
          <w:sz w:val="24"/>
          <w:szCs w:val="24"/>
        </w:rPr>
      </w:pPr>
      <w:r>
        <w:rPr>
          <w:rFonts w:ascii="Calibri" w:hAnsi="Calibri"/>
          <w:b/>
          <w:sz w:val="24"/>
          <w:szCs w:val="24"/>
        </w:rPr>
      </w:r>
    </w:p>
    <w:p>
      <w:pPr>
        <w:pStyle w:val="Normal"/>
        <w:tabs>
          <w:tab w:val="left" w:pos="-142" w:leader="none"/>
        </w:tabs>
        <w:rPr>
          <w:rFonts w:ascii="Calibri" w:hAnsi="Calibri"/>
          <w:b/>
          <w:b/>
          <w:sz w:val="24"/>
          <w:szCs w:val="24"/>
        </w:rPr>
      </w:pPr>
      <w:r>
        <w:rPr>
          <w:rFonts w:ascii="Calibri" w:hAnsi="Calibri"/>
          <w:b/>
          <w:sz w:val="24"/>
          <w:szCs w:val="24"/>
        </w:rPr>
        <w:t xml:space="preserve">10. </w:t>
        <w:tab/>
        <w:t xml:space="preserve">TERMIN ZWIĄZANIA OFERTĄ </w:t>
      </w:r>
    </w:p>
    <w:p>
      <w:pPr>
        <w:pStyle w:val="Normal"/>
        <w:tabs>
          <w:tab w:val="left" w:pos="-142" w:leader="none"/>
        </w:tabs>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10.1.</w:t>
        <w:tab/>
        <w:t xml:space="preserve">Termin związania ofertą wynosi 30 dni. Bieg terminu związania ofertą rozpoczyna się wraz z upływem terminu składania ofert.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10.2.</w:t>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10.3.</w:t>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rPr>
          <w:rFonts w:ascii="Calibri" w:hAnsi="Calibri"/>
          <w:b/>
          <w:b/>
          <w:sz w:val="24"/>
          <w:szCs w:val="24"/>
        </w:rPr>
      </w:pPr>
      <w:r>
        <w:rPr>
          <w:rFonts w:ascii="Calibri" w:hAnsi="Calibri"/>
          <w:b/>
          <w:sz w:val="24"/>
          <w:szCs w:val="24"/>
        </w:rPr>
        <w:t>11.</w:t>
        <w:tab/>
        <w:t>OPIS  SPOSOBU PRZYGOTOWYWANIA OFERT</w:t>
      </w:r>
    </w:p>
    <w:p>
      <w:pPr>
        <w:pStyle w:val="Normal"/>
        <w:tabs>
          <w:tab w:val="left" w:pos="-142" w:leader="none"/>
        </w:tabs>
        <w:rPr>
          <w:rFonts w:ascii="Calibri" w:hAnsi="Calibri"/>
          <w:sz w:val="24"/>
          <w:szCs w:val="24"/>
        </w:rPr>
      </w:pPr>
      <w:r>
        <w:rPr>
          <w:rFonts w:ascii="Calibri" w:hAnsi="Calibri"/>
          <w:sz w:val="24"/>
          <w:szCs w:val="24"/>
        </w:rPr>
      </w:r>
    </w:p>
    <w:p>
      <w:pPr>
        <w:pStyle w:val="Normal"/>
        <w:tabs>
          <w:tab w:val="left" w:pos="-142" w:leader="none"/>
        </w:tabs>
        <w:ind w:left="708" w:hanging="708"/>
        <w:jc w:val="both"/>
        <w:rPr>
          <w:rFonts w:ascii="Calibri" w:hAnsi="Calibri"/>
          <w:sz w:val="24"/>
          <w:szCs w:val="24"/>
        </w:rPr>
      </w:pPr>
      <w:r>
        <w:rPr>
          <w:rFonts w:ascii="Calibri" w:hAnsi="Calibri"/>
          <w:sz w:val="24"/>
          <w:szCs w:val="24"/>
        </w:rPr>
        <w:t xml:space="preserve">11.1   Wykonawca może złożyć tylko jedną ofertę. Złożenie więcej niż jednej oferty lub złożenie oferty zawierającej propozycje alternatywne spowoduje odrzucenie wszystkich ofert złożonych przez Wykonawcę. </w:t>
      </w:r>
    </w:p>
    <w:p>
      <w:pPr>
        <w:pStyle w:val="Normal"/>
        <w:tabs>
          <w:tab w:val="left" w:pos="-142" w:leader="none"/>
        </w:tabs>
        <w:jc w:val="both"/>
        <w:rPr>
          <w:rFonts w:ascii="Calibri" w:hAnsi="Calibri"/>
          <w:sz w:val="24"/>
          <w:szCs w:val="24"/>
        </w:rPr>
      </w:pPr>
      <w:r>
        <w:rPr>
          <w:rFonts w:ascii="Calibri" w:hAnsi="Calibri"/>
          <w:sz w:val="24"/>
          <w:szCs w:val="24"/>
        </w:rPr>
      </w:r>
    </w:p>
    <w:p>
      <w:pPr>
        <w:pStyle w:val="Normal"/>
        <w:tabs>
          <w:tab w:val="left" w:pos="-142" w:leader="none"/>
        </w:tabs>
        <w:rPr>
          <w:rFonts w:ascii="Calibri" w:hAnsi="Calibri"/>
          <w:sz w:val="24"/>
          <w:szCs w:val="24"/>
        </w:rPr>
      </w:pPr>
      <w:r>
        <w:rPr>
          <w:rFonts w:ascii="Calibri" w:hAnsi="Calibri"/>
          <w:sz w:val="24"/>
          <w:szCs w:val="24"/>
        </w:rPr>
        <w:t>11.2.</w:t>
        <w:tab/>
        <w:t xml:space="preserve">Ofertę należy złożyć, pod rygorem nieważności, w formie pisemnej.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11.3.</w:t>
        <w:tab/>
        <w:tab/>
        <w:t xml:space="preserve">Oferta wraz z załącznikami musi być podpisana przez osobę/y upoważnioną/e do reprezentowania Wykonawcy.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11.4.</w:t>
        <w:tab/>
        <w:t xml:space="preserve">Podpisy należy składać w sposób umożliwiający identyfikację podpisującego.  Zamawiający uznaje, że podpisem jest: złożony własnoręcznie znak, z którego można </w:t>
        <w:tab/>
        <w:t xml:space="preserve">odczytać imię i nazwisko podpisującego, a jeżeli własnoręczny znak jest nieczytelny lub nie zawiera imienia i nazwiska to musi być on uzupełniony napisem (np. w formie </w:t>
        <w:tab/>
        <w:t>odcisku stempla), z którego można odczytać imię i nazwisko podpisującego.</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11.5.</w:t>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11.6.</w:t>
        <w:tab/>
        <w:t xml:space="preserve">Zaleca się, by strony oferty były trwale ze sobą połączone i kolejno ponumerowane.   W treści oferty winna być zamieszczona informacja o ilości stron.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11.7.</w:t>
        <w:tab/>
        <w:t xml:space="preserve">Zaleca się, by każda strona oferty była podpisana lub parafowana przez osobę (osoby) podpisujące ofertę. </w:t>
      </w:r>
    </w:p>
    <w:p>
      <w:pPr>
        <w:pStyle w:val="Normal"/>
        <w:tabs>
          <w:tab w:val="left" w:pos="-142" w:leader="none"/>
        </w:tabs>
        <w:ind w:left="705" w:hanging="705"/>
        <w:jc w:val="both"/>
        <w:rPr>
          <w:rFonts w:ascii="Calibri" w:hAnsi="Calibri"/>
          <w:sz w:val="24"/>
          <w:szCs w:val="24"/>
        </w:rPr>
      </w:pPr>
      <w:r>
        <w:rPr>
          <w:rFonts w:ascii="Calibri" w:hAnsi="Calibri"/>
          <w:sz w:val="24"/>
          <w:szCs w:val="24"/>
        </w:rPr>
        <w:tab/>
      </w:r>
    </w:p>
    <w:p>
      <w:pPr>
        <w:pStyle w:val="Normal"/>
        <w:tabs>
          <w:tab w:val="left" w:pos="-142" w:leader="none"/>
        </w:tabs>
        <w:ind w:left="705" w:hanging="705"/>
        <w:jc w:val="both"/>
        <w:rPr>
          <w:rFonts w:ascii="Calibri" w:hAnsi="Calibri"/>
          <w:sz w:val="24"/>
          <w:szCs w:val="24"/>
        </w:rPr>
      </w:pPr>
      <w:r>
        <w:rPr>
          <w:rFonts w:ascii="Calibri" w:hAnsi="Calibri"/>
          <w:sz w:val="24"/>
          <w:szCs w:val="24"/>
        </w:rPr>
        <w:t>11.8.</w:t>
        <w:tab/>
        <w:t xml:space="preserve">Każda poprawka w treści oferty, w szczególności każde przerobienie, przekreślenie, uzupełnienie, nadpisanie, przesłonięcie korektorem, etc. powinny być parafowane przez osobę (osoby) podpisujące ofertę.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11.9.</w:t>
        <w:tab/>
        <w:t xml:space="preserve">Treść oferty musi odpowiadać treści Specyfikacji Istotnych Warunków Zamówienia.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11.10.</w:t>
        <w:tab/>
        <w:t>W przypadku, gdy informacje zawarte w ofercie stanowią tajemnicę przedsiębiorstwa  w rozumieniu przepisów ustawy z dnia 16 kwietnia 1993 roku o zwalczaniu nieuczciwej konkurencji (Dz. U. z 2003 r. Nr 153, poz. 1503 z późn. zm.), co do których Wykonawca, nie później niż w terminie składania ofert, zastrzegł że nie mogą być one udostępniane oraz wykazał, że zastrzeżone informacje stanowią tajemnice przedsiębiorstwa, muszą być oznaczone klauzulą: „Informacje stanowiące tajemnicę przedsiębiorstwa w rozumieniu art. 11 ust. 4 ustawy o zwalczaniu nieuczciwej konkurencji” oraz dołączone do oferty, zaleca się, w odrębnej wewnętrznej kopercie.</w:t>
      </w:r>
    </w:p>
    <w:p>
      <w:pPr>
        <w:pStyle w:val="Normal"/>
        <w:tabs>
          <w:tab w:val="left" w:pos="-142" w:leader="none"/>
        </w:tabs>
        <w:ind w:left="705" w:hanging="705"/>
        <w:jc w:val="both"/>
        <w:rPr>
          <w:rFonts w:ascii="Calibri" w:hAnsi="Calibri"/>
          <w:sz w:val="24"/>
          <w:szCs w:val="24"/>
        </w:rPr>
      </w:pPr>
      <w:r>
        <w:rPr>
          <w:rFonts w:ascii="Calibri" w:hAnsi="Calibri"/>
          <w:sz w:val="24"/>
          <w:szCs w:val="24"/>
        </w:rPr>
        <w:tab/>
        <w:t>Zgodnie z w/w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0"/>
        <w:jc w:val="both"/>
        <w:rPr>
          <w:rFonts w:ascii="Calibri" w:hAnsi="Calibri"/>
          <w:sz w:val="24"/>
          <w:szCs w:val="24"/>
        </w:rPr>
      </w:pPr>
      <w:r>
        <w:rPr>
          <w:rFonts w:ascii="Calibri" w:hAnsi="Calibri"/>
          <w:sz w:val="24"/>
          <w:szCs w:val="24"/>
        </w:rPr>
        <w:t>Nie mogą stanowić tajemnicy przedsiębiorstwa informacje podawane podczas otwarcia ofert tj. informacje, o których mowa w art. 86 ust. 4 ustawy.</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11.11.</w:t>
        <w:tab/>
        <w:t>Wykonawca ponosi wszelkie koszty związane z przygotowaniem i złożeniem oferty.</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11.12.</w:t>
        <w:tab/>
        <w:t xml:space="preserve">Zgodnie z art. 36b ust. 1 ustawy </w:t>
      </w:r>
      <w:r>
        <w:rPr>
          <w:rFonts w:ascii="Calibri" w:hAnsi="Calibri"/>
          <w:b/>
          <w:sz w:val="24"/>
          <w:szCs w:val="24"/>
        </w:rPr>
        <w:t>Zamawiający żąda</w:t>
      </w:r>
      <w:r>
        <w:rPr>
          <w:rFonts w:ascii="Calibri" w:hAnsi="Calibri"/>
          <w:sz w:val="24"/>
          <w:szCs w:val="24"/>
        </w:rPr>
        <w:t xml:space="preserve"> wskazania przez wykonawcę części zamówienia, których wykonanie zamierza powierzyć podwykonawcy, i podania przez wykonawcę firm podwykonawców. </w:t>
      </w:r>
    </w:p>
    <w:p>
      <w:pPr>
        <w:pStyle w:val="Normal"/>
        <w:tabs>
          <w:tab w:val="left" w:pos="-142" w:leader="none"/>
        </w:tabs>
        <w:ind w:left="705" w:hanging="705"/>
        <w:jc w:val="both"/>
        <w:rPr>
          <w:rFonts w:ascii="Calibri" w:hAnsi="Calibri"/>
          <w:sz w:val="24"/>
          <w:szCs w:val="24"/>
        </w:rPr>
      </w:pPr>
      <w:r>
        <w:rPr>
          <w:rFonts w:ascii="Calibri" w:hAnsi="Calibri"/>
          <w:sz w:val="24"/>
          <w:szCs w:val="24"/>
        </w:rPr>
        <w:tab/>
        <w:t xml:space="preserve">Zamawiający nie dokonuje zastrzeżenia obowiązku osobistego wykonania przez Wykonawcę kluczowych części zamówienia.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rPr>
          <w:rFonts w:ascii="Calibri" w:hAnsi="Calibri"/>
          <w:b/>
          <w:b/>
          <w:sz w:val="24"/>
          <w:szCs w:val="24"/>
        </w:rPr>
      </w:pPr>
      <w:r>
        <w:rPr>
          <w:rFonts w:ascii="Calibri" w:hAnsi="Calibri"/>
          <w:sz w:val="24"/>
          <w:szCs w:val="24"/>
        </w:rPr>
        <w:t xml:space="preserve">11.13.  </w:t>
      </w:r>
      <w:r>
        <w:rPr>
          <w:rFonts w:ascii="Calibri" w:hAnsi="Calibri"/>
          <w:b/>
          <w:sz w:val="24"/>
          <w:szCs w:val="24"/>
        </w:rPr>
        <w:t>Na ofertę składają się:</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 xml:space="preserve">1) Formularz Oferty sporządzony zgodnie z załącznikiem nr  1 do SIWZ </w:t>
      </w:r>
    </w:p>
    <w:p>
      <w:pPr>
        <w:pStyle w:val="Normal"/>
        <w:tabs>
          <w:tab w:val="left" w:pos="-142" w:leader="none"/>
        </w:tabs>
        <w:ind w:left="705" w:hanging="705"/>
        <w:jc w:val="both"/>
        <w:rPr>
          <w:rFonts w:ascii="Calibri" w:hAnsi="Calibri"/>
          <w:i/>
          <w:i/>
          <w:sz w:val="24"/>
          <w:szCs w:val="24"/>
        </w:rPr>
      </w:pPr>
      <w:r>
        <w:rPr>
          <w:rFonts w:ascii="Calibri" w:hAnsi="Calibri"/>
          <w:sz w:val="24"/>
          <w:szCs w:val="24"/>
        </w:rPr>
        <w:tab/>
        <w:t xml:space="preserve">    </w:t>
      </w:r>
      <w:r>
        <w:rPr>
          <w:rFonts w:ascii="Calibri" w:hAnsi="Calibri"/>
          <w:i/>
          <w:sz w:val="24"/>
          <w:szCs w:val="24"/>
        </w:rPr>
        <w:t xml:space="preserve">wymagana forma dokumentu - oryginał </w:t>
      </w:r>
    </w:p>
    <w:p>
      <w:pPr>
        <w:pStyle w:val="Normal"/>
        <w:tabs>
          <w:tab w:val="left" w:pos="-142" w:leader="none"/>
        </w:tabs>
        <w:ind w:left="705" w:hanging="705"/>
        <w:jc w:val="both"/>
        <w:rPr>
          <w:rFonts w:ascii="Calibri" w:hAnsi="Calibri"/>
          <w:sz w:val="24"/>
          <w:szCs w:val="24"/>
        </w:rPr>
      </w:pPr>
      <w:r>
        <w:rPr>
          <w:rFonts w:ascii="Calibri" w:hAnsi="Calibri"/>
          <w:sz w:val="24"/>
          <w:szCs w:val="24"/>
        </w:rPr>
        <w:tab/>
        <w:t>2) Pełnomocnictwo, jeżeli osoba/y podpisujące ofertę działają na podstawie  pełnomocnictwa. Pełnomocnictwo to musi w swej treści jednoznacznie wskazywać uprawnienie do podpisania oferty.</w:t>
      </w:r>
    </w:p>
    <w:p>
      <w:pPr>
        <w:pStyle w:val="Normal"/>
        <w:tabs>
          <w:tab w:val="left" w:pos="-142" w:leader="none"/>
        </w:tabs>
        <w:ind w:left="705" w:hanging="705"/>
        <w:jc w:val="both"/>
        <w:rPr>
          <w:rFonts w:ascii="Calibri" w:hAnsi="Calibri"/>
          <w:sz w:val="24"/>
          <w:szCs w:val="24"/>
        </w:rPr>
      </w:pPr>
      <w:r>
        <w:rPr>
          <w:rFonts w:ascii="Calibri" w:hAnsi="Calibri"/>
          <w:i/>
          <w:sz w:val="24"/>
          <w:szCs w:val="24"/>
        </w:rPr>
        <w:tab/>
        <w:t xml:space="preserve">     wymagana</w:t>
      </w:r>
      <w:r>
        <w:rPr>
          <w:rFonts w:ascii="Calibri" w:hAnsi="Calibri"/>
          <w:sz w:val="24"/>
          <w:szCs w:val="24"/>
        </w:rPr>
        <w:t xml:space="preserve"> </w:t>
      </w:r>
      <w:r>
        <w:rPr>
          <w:rFonts w:ascii="Calibri" w:hAnsi="Calibri"/>
          <w:i/>
          <w:sz w:val="24"/>
          <w:szCs w:val="24"/>
        </w:rPr>
        <w:t>forma dokumentu – oryginał lub kopia potwierdzona przez notariusza</w:t>
      </w:r>
    </w:p>
    <w:p>
      <w:pPr>
        <w:pStyle w:val="Normal"/>
        <w:tabs>
          <w:tab w:val="left" w:pos="-142" w:leader="none"/>
          <w:tab w:val="left" w:pos="709" w:leader="none"/>
          <w:tab w:val="left" w:pos="851" w:leader="none"/>
        </w:tabs>
        <w:ind w:left="709" w:hanging="0"/>
        <w:jc w:val="both"/>
        <w:rPr>
          <w:rFonts w:ascii="Calibri" w:hAnsi="Calibri"/>
          <w:sz w:val="24"/>
          <w:szCs w:val="24"/>
        </w:rPr>
      </w:pPr>
      <w:r>
        <w:rPr>
          <w:rFonts w:ascii="Calibri" w:hAnsi="Calibri"/>
          <w:sz w:val="24"/>
          <w:szCs w:val="24"/>
        </w:rPr>
        <w:t xml:space="preserve">3) Pełnomocnictwo </w:t>
        <w:tab/>
        <w:t>do reprezentowania Wykonawców w postępowaniu albo                     reprezentowania w postępowaniu i zawarcia umowy w przypadku wspólnego ubiegania się o udzielenie zamówienia.</w:t>
      </w:r>
    </w:p>
    <w:p>
      <w:pPr>
        <w:pStyle w:val="Normal"/>
        <w:tabs>
          <w:tab w:val="left" w:pos="-142" w:leader="none"/>
          <w:tab w:val="left" w:pos="709" w:leader="none"/>
          <w:tab w:val="left" w:pos="851" w:leader="none"/>
        </w:tabs>
        <w:ind w:left="709" w:hanging="0"/>
        <w:jc w:val="both"/>
        <w:rPr>
          <w:rFonts w:ascii="Calibri" w:hAnsi="Calibri"/>
          <w:sz w:val="24"/>
          <w:szCs w:val="24"/>
        </w:rPr>
      </w:pPr>
      <w:r>
        <w:rPr>
          <w:rFonts w:ascii="Calibri" w:hAnsi="Calibri"/>
          <w:sz w:val="24"/>
          <w:szCs w:val="24"/>
        </w:rPr>
        <w:t xml:space="preserve">      </w:t>
      </w:r>
      <w:r>
        <w:rPr>
          <w:rFonts w:ascii="Calibri" w:hAnsi="Calibri"/>
          <w:i/>
          <w:sz w:val="24"/>
          <w:szCs w:val="24"/>
        </w:rPr>
        <w:t>wymagana</w:t>
      </w:r>
      <w:r>
        <w:rPr>
          <w:rFonts w:ascii="Calibri" w:hAnsi="Calibri"/>
          <w:sz w:val="24"/>
          <w:szCs w:val="24"/>
        </w:rPr>
        <w:t xml:space="preserve"> </w:t>
      </w:r>
      <w:r>
        <w:rPr>
          <w:rFonts w:ascii="Calibri" w:hAnsi="Calibri"/>
          <w:i/>
          <w:sz w:val="24"/>
          <w:szCs w:val="24"/>
        </w:rPr>
        <w:t>forma dokumentu – oryginał lub kopia potwierdzona przez notariusza</w:t>
      </w:r>
    </w:p>
    <w:p>
      <w:pPr>
        <w:pStyle w:val="Normal"/>
        <w:tabs>
          <w:tab w:val="left" w:pos="-142" w:leader="none"/>
        </w:tabs>
        <w:ind w:left="705" w:hanging="705"/>
        <w:jc w:val="both"/>
        <w:rPr>
          <w:rFonts w:ascii="Calibri" w:hAnsi="Calibri"/>
          <w:sz w:val="24"/>
          <w:szCs w:val="24"/>
        </w:rPr>
      </w:pPr>
      <w:r>
        <w:rPr>
          <w:rFonts w:ascii="Calibri" w:hAnsi="Calibri"/>
          <w:sz w:val="24"/>
          <w:szCs w:val="24"/>
        </w:rPr>
        <w:tab/>
        <w:t>4) Oświadczenia i dokumenty wymienione w pkt 6.1. SIWZ</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11.14.</w:t>
        <w:tab/>
        <w:t>Załączniki składające się na ofertę muszą być wypełnione na formularzach Zamawiającego lub mogą być wypełnione na formularzach sporządzonych przez Wykonawcę, pod warunkiem, że ich treść, opisy kolumn i wierszy odpowiadać będą formularzom określonym przez Zamawiającego w SIWZ.</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11.15.</w:t>
        <w:tab/>
        <w:t>Ofertę należy umieścić w zamkniętej kopercie (opakowaniu), uniemożliwiającym odczytanie zawartości bez uszkodzenia tego opakowania. Koperta winna być oznaczona  nazwą (firmą) i adresem Wykonawcy, zaadresowana na:</w:t>
      </w:r>
    </w:p>
    <w:p>
      <w:pPr>
        <w:pStyle w:val="Normal"/>
        <w:tabs>
          <w:tab w:val="left" w:pos="-142" w:leader="none"/>
          <w:tab w:val="left" w:pos="0" w:leader="none"/>
        </w:tabs>
        <w:suppressAutoHyphens w:val="true"/>
        <w:overflowPunct w:val="true"/>
        <w:spacing w:lineRule="auto" w:line="276"/>
        <w:jc w:val="both"/>
        <w:rPr>
          <w:rFonts w:ascii="Calibri" w:hAnsi="Calibri" w:eastAsia="Verdana"/>
          <w:b/>
          <w:b/>
          <w:bCs/>
          <w:sz w:val="24"/>
          <w:szCs w:val="24"/>
        </w:rPr>
      </w:pPr>
      <w:r>
        <w:rPr>
          <w:rFonts w:ascii="Calibri" w:hAnsi="Calibri"/>
          <w:b/>
          <w:sz w:val="24"/>
          <w:szCs w:val="24"/>
        </w:rPr>
        <w:tab/>
        <w:t xml:space="preserve"> </w:t>
      </w:r>
      <w:r>
        <w:rPr>
          <w:rFonts w:ascii="Calibri" w:hAnsi="Calibri"/>
          <w:b/>
          <w:bCs/>
          <w:sz w:val="24"/>
          <w:szCs w:val="24"/>
        </w:rPr>
        <w:t xml:space="preserve">Centrum Usług Wspólnych w Waśniowie </w:t>
      </w:r>
    </w:p>
    <w:p>
      <w:pPr>
        <w:pStyle w:val="Normal"/>
        <w:tabs>
          <w:tab w:val="left" w:pos="-142" w:leader="none"/>
          <w:tab w:val="left" w:pos="0" w:leader="none"/>
        </w:tabs>
        <w:spacing w:lineRule="auto" w:line="276"/>
        <w:jc w:val="both"/>
        <w:rPr>
          <w:rFonts w:ascii="Calibri" w:hAnsi="Calibri"/>
          <w:bCs/>
          <w:sz w:val="24"/>
          <w:szCs w:val="24"/>
        </w:rPr>
      </w:pPr>
      <w:r>
        <w:rPr>
          <w:rFonts w:eastAsia="Verdana" w:ascii="Calibri" w:hAnsi="Calibri"/>
          <w:b/>
          <w:bCs/>
          <w:sz w:val="24"/>
          <w:szCs w:val="24"/>
        </w:rPr>
        <w:t xml:space="preserve">            </w:t>
      </w:r>
      <w:r>
        <w:rPr>
          <w:rFonts w:ascii="Calibri" w:hAnsi="Calibri"/>
          <w:b/>
          <w:bCs/>
          <w:sz w:val="24"/>
          <w:szCs w:val="24"/>
        </w:rPr>
        <w:t xml:space="preserve">ul. Rynek 24, 27-425 Waśniów </w:t>
      </w:r>
    </w:p>
    <w:p>
      <w:pPr>
        <w:pStyle w:val="Normal"/>
        <w:tabs>
          <w:tab w:val="left" w:pos="-142" w:leader="none"/>
        </w:tabs>
        <w:ind w:left="705" w:firstLine="3"/>
        <w:jc w:val="both"/>
        <w:rPr>
          <w:rFonts w:ascii="Calibri" w:hAnsi="Calibri"/>
          <w:b/>
          <w:b/>
          <w:sz w:val="24"/>
          <w:szCs w:val="24"/>
        </w:rPr>
      </w:pPr>
      <w:r>
        <w:rPr>
          <w:rFonts w:ascii="Calibri" w:hAnsi="Calibri"/>
          <w:b/>
          <w:sz w:val="24"/>
          <w:szCs w:val="24"/>
        </w:rPr>
      </w:r>
    </w:p>
    <w:p>
      <w:pPr>
        <w:pStyle w:val="Normal"/>
        <w:tabs>
          <w:tab w:val="left" w:pos="-142" w:leader="none"/>
        </w:tabs>
        <w:ind w:firstLine="705"/>
        <w:jc w:val="both"/>
        <w:rPr>
          <w:rFonts w:ascii="Calibri" w:hAnsi="Calibri"/>
          <w:sz w:val="24"/>
          <w:szCs w:val="24"/>
        </w:rPr>
      </w:pPr>
      <w:r>
        <w:rPr>
          <w:rFonts w:ascii="Calibri" w:hAnsi="Calibri"/>
          <w:sz w:val="24"/>
          <w:szCs w:val="24"/>
        </w:rPr>
        <w:t>oraz opatrzona napisem:</w:t>
      </w:r>
    </w:p>
    <w:p>
      <w:pPr>
        <w:pStyle w:val="Normal"/>
        <w:tabs>
          <w:tab w:val="left" w:pos="-142" w:leader="none"/>
          <w:tab w:val="left" w:pos="7650" w:leader="none"/>
        </w:tabs>
        <w:jc w:val="center"/>
        <w:rPr>
          <w:rFonts w:ascii="Calibri" w:hAnsi="Calibri"/>
          <w:b/>
          <w:b/>
          <w:sz w:val="24"/>
          <w:szCs w:val="24"/>
        </w:rPr>
      </w:pPr>
      <w:r>
        <w:rPr>
          <w:rFonts w:ascii="Calibri" w:hAnsi="Calibri"/>
          <w:b/>
          <w:sz w:val="24"/>
          <w:szCs w:val="24"/>
        </w:rPr>
        <w:t xml:space="preserve">           </w:t>
      </w:r>
    </w:p>
    <w:p>
      <w:pPr>
        <w:pStyle w:val="Normal"/>
        <w:tabs>
          <w:tab w:val="left" w:pos="-142" w:leader="none"/>
        </w:tabs>
        <w:jc w:val="center"/>
        <w:rPr>
          <w:rFonts w:ascii="Calibri" w:hAnsi="Calibri"/>
          <w:b/>
          <w:b/>
          <w:sz w:val="24"/>
          <w:szCs w:val="24"/>
        </w:rPr>
      </w:pPr>
      <w:r>
        <w:rPr>
          <w:rFonts w:ascii="Calibri" w:hAnsi="Calibri"/>
          <w:b/>
          <w:sz w:val="24"/>
          <w:szCs w:val="24"/>
        </w:rPr>
        <w:t xml:space="preserve">Oferta na:  </w:t>
      </w:r>
    </w:p>
    <w:p>
      <w:pPr>
        <w:pStyle w:val="Normal"/>
        <w:tabs>
          <w:tab w:val="left" w:pos="-142" w:leader="none"/>
        </w:tabs>
        <w:jc w:val="center"/>
        <w:rPr>
          <w:rFonts w:ascii="Calibri" w:hAnsi="Calibri"/>
          <w:b/>
          <w:b/>
          <w:sz w:val="24"/>
          <w:szCs w:val="24"/>
        </w:rPr>
      </w:pPr>
      <w:r>
        <w:rPr>
          <w:rFonts w:ascii="Calibri" w:hAnsi="Calibri"/>
          <w:b/>
          <w:sz w:val="24"/>
          <w:szCs w:val="24"/>
        </w:rPr>
      </w:r>
    </w:p>
    <w:p>
      <w:pPr>
        <w:pStyle w:val="Normal"/>
        <w:tabs>
          <w:tab w:val="left" w:pos="-142" w:leader="none"/>
        </w:tabs>
        <w:spacing w:lineRule="auto" w:line="276"/>
        <w:jc w:val="center"/>
        <w:rPr>
          <w:rFonts w:ascii="Calibri" w:hAnsi="Calibri"/>
          <w:b/>
          <w:b/>
          <w:sz w:val="24"/>
          <w:szCs w:val="24"/>
        </w:rPr>
      </w:pPr>
      <w:r>
        <w:rPr>
          <w:rFonts w:ascii="Calibri" w:hAnsi="Calibri"/>
          <w:b/>
          <w:bCs/>
          <w:color w:val="000000"/>
          <w:sz w:val="24"/>
          <w:szCs w:val="24"/>
        </w:rPr>
        <w:t>„</w:t>
      </w:r>
      <w:r>
        <w:rPr>
          <w:rFonts w:ascii="Calibri" w:hAnsi="Calibri"/>
          <w:b/>
          <w:sz w:val="24"/>
          <w:szCs w:val="24"/>
        </w:rPr>
        <w:t xml:space="preserve">Dostawa oleju opałowego na potrzeby </w:t>
      </w:r>
    </w:p>
    <w:p>
      <w:pPr>
        <w:pStyle w:val="Normal"/>
        <w:tabs>
          <w:tab w:val="left" w:pos="-142" w:leader="none"/>
        </w:tabs>
        <w:jc w:val="center"/>
        <w:rPr>
          <w:rFonts w:ascii="Calibri" w:hAnsi="Calibri"/>
          <w:sz w:val="24"/>
          <w:szCs w:val="24"/>
        </w:rPr>
      </w:pPr>
      <w:r>
        <w:rPr>
          <w:rFonts w:ascii="Calibri" w:hAnsi="Calibri"/>
          <w:b/>
          <w:sz w:val="24"/>
          <w:szCs w:val="24"/>
        </w:rPr>
        <w:t>szkół z terenu Gminy Waśniów</w:t>
      </w:r>
      <w:r>
        <w:rPr>
          <w:rFonts w:ascii="Calibri" w:hAnsi="Calibri"/>
          <w:b/>
          <w:bCs/>
          <w:color w:val="000000"/>
          <w:sz w:val="24"/>
          <w:szCs w:val="24"/>
        </w:rPr>
        <w:t>”</w:t>
      </w:r>
    </w:p>
    <w:p>
      <w:pPr>
        <w:pStyle w:val="Normal"/>
        <w:widowControl w:val="false"/>
        <w:tabs>
          <w:tab w:val="left" w:pos="-142" w:leader="none"/>
        </w:tabs>
        <w:spacing w:before="74" w:after="0"/>
        <w:ind w:right="167" w:hanging="0"/>
        <w:jc w:val="center"/>
        <w:rPr>
          <w:rFonts w:ascii="Calibri" w:hAnsi="Calibri"/>
          <w:b/>
          <w:b/>
          <w:sz w:val="24"/>
          <w:szCs w:val="24"/>
        </w:rPr>
      </w:pPr>
      <w:r>
        <w:rPr>
          <w:rFonts w:ascii="Calibri" w:hAnsi="Calibri"/>
          <w:b/>
          <w:sz w:val="24"/>
          <w:szCs w:val="24"/>
        </w:rPr>
      </w:r>
    </w:p>
    <w:p>
      <w:pPr>
        <w:pStyle w:val="Normal"/>
        <w:tabs>
          <w:tab w:val="left" w:pos="-142" w:leader="none"/>
        </w:tabs>
        <w:jc w:val="center"/>
        <w:rPr>
          <w:rFonts w:ascii="Calibri" w:hAnsi="Calibri"/>
          <w:b/>
          <w:b/>
          <w:sz w:val="24"/>
          <w:szCs w:val="24"/>
        </w:rPr>
      </w:pPr>
      <w:r>
        <w:rPr>
          <w:rFonts w:ascii="Calibri" w:hAnsi="Calibri"/>
          <w:b/>
          <w:sz w:val="24"/>
          <w:szCs w:val="24"/>
        </w:rPr>
      </w:r>
    </w:p>
    <w:p>
      <w:pPr>
        <w:pStyle w:val="Normal"/>
        <w:tabs>
          <w:tab w:val="left" w:pos="-142" w:leader="none"/>
          <w:tab w:val="left" w:pos="2268" w:leader="none"/>
          <w:tab w:val="left" w:pos="2410" w:leader="none"/>
          <w:tab w:val="left" w:pos="7650" w:leader="none"/>
        </w:tabs>
        <w:jc w:val="center"/>
        <w:rPr>
          <w:rFonts w:ascii="Calibri" w:hAnsi="Calibri"/>
          <w:b/>
          <w:b/>
          <w:color w:val="000000"/>
          <w:sz w:val="24"/>
          <w:szCs w:val="24"/>
          <w:u w:val="single"/>
        </w:rPr>
      </w:pPr>
      <w:r>
        <w:rPr>
          <w:rFonts w:ascii="Calibri" w:hAnsi="Calibri"/>
          <w:b/>
          <w:color w:val="000000"/>
          <w:sz w:val="24"/>
          <w:szCs w:val="24"/>
          <w:u w:val="single"/>
        </w:rPr>
        <w:t>Nie otwierać przed 17.10.2019 r. do godz. 9.15</w:t>
      </w:r>
    </w:p>
    <w:p>
      <w:pPr>
        <w:pStyle w:val="Normal"/>
        <w:tabs>
          <w:tab w:val="left" w:pos="-142" w:leader="none"/>
        </w:tabs>
        <w:jc w:val="center"/>
        <w:rPr>
          <w:rFonts w:ascii="Calibri" w:hAnsi="Calibri"/>
          <w:color w:val="FF0000"/>
          <w:sz w:val="24"/>
          <w:szCs w:val="24"/>
        </w:rPr>
      </w:pPr>
      <w:r>
        <w:rPr>
          <w:rFonts w:ascii="Calibri" w:hAnsi="Calibri"/>
          <w:color w:val="FF0000"/>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11.16. </w:t>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11.17. 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12.</w:t>
        <w:tab/>
        <w:tab/>
        <w:t>MIEJSCE ORAZ TERMIN SKŁADANIA I OTWARCIA OFERT</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12.1.</w:t>
        <w:tab/>
      </w:r>
      <w:r>
        <w:rPr>
          <w:rFonts w:ascii="Calibri" w:hAnsi="Calibri"/>
          <w:b/>
          <w:sz w:val="24"/>
          <w:szCs w:val="24"/>
        </w:rPr>
        <w:t>Miejsce składania ofert:</w:t>
      </w: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ab/>
        <w:t xml:space="preserve">Centrum Usług Wspólnych w Waśniowie, </w:t>
      </w:r>
    </w:p>
    <w:p>
      <w:pPr>
        <w:pStyle w:val="Normal"/>
        <w:tabs>
          <w:tab w:val="left" w:pos="-142" w:leader="none"/>
        </w:tabs>
        <w:ind w:left="705" w:hanging="705"/>
        <w:jc w:val="both"/>
        <w:rPr>
          <w:rFonts w:ascii="Calibri" w:hAnsi="Calibri"/>
          <w:sz w:val="24"/>
          <w:szCs w:val="24"/>
        </w:rPr>
      </w:pPr>
      <w:r>
        <w:rPr>
          <w:rFonts w:ascii="Calibri" w:hAnsi="Calibri"/>
          <w:sz w:val="24"/>
          <w:szCs w:val="24"/>
        </w:rPr>
        <w:tab/>
        <w:t>ul. Rynek 24, 27-425 Waśniów</w:t>
      </w:r>
    </w:p>
    <w:p>
      <w:pPr>
        <w:pStyle w:val="Normal"/>
        <w:tabs>
          <w:tab w:val="left" w:pos="-142" w:leader="none"/>
        </w:tabs>
        <w:jc w:val="both"/>
        <w:rPr>
          <w:rFonts w:ascii="Calibri" w:hAnsi="Calibri"/>
          <w:b/>
          <w:b/>
          <w:sz w:val="24"/>
          <w:szCs w:val="24"/>
        </w:rPr>
      </w:pPr>
      <w:r>
        <w:rPr>
          <w:rFonts w:ascii="Calibri" w:hAnsi="Calibri"/>
          <w:b/>
          <w:sz w:val="24"/>
          <w:szCs w:val="24"/>
        </w:rPr>
        <w:t xml:space="preserve">           </w:t>
      </w:r>
    </w:p>
    <w:p>
      <w:pPr>
        <w:pStyle w:val="Normal"/>
        <w:tabs>
          <w:tab w:val="left" w:pos="-142" w:leader="none"/>
        </w:tabs>
        <w:ind w:left="705" w:hanging="705"/>
        <w:jc w:val="both"/>
        <w:rPr>
          <w:rFonts w:ascii="Calibri" w:hAnsi="Calibri"/>
          <w:b/>
          <w:b/>
          <w:color w:val="000000"/>
          <w:sz w:val="24"/>
          <w:szCs w:val="24"/>
        </w:rPr>
      </w:pPr>
      <w:r>
        <w:rPr>
          <w:rFonts w:ascii="Calibri" w:hAnsi="Calibri"/>
          <w:b/>
          <w:color w:val="000000"/>
          <w:sz w:val="24"/>
          <w:szCs w:val="24"/>
        </w:rPr>
        <w:t xml:space="preserve">          </w:t>
      </w:r>
      <w:r>
        <w:rPr>
          <w:rFonts w:ascii="Calibri" w:hAnsi="Calibri"/>
          <w:b/>
          <w:color w:val="000000"/>
          <w:sz w:val="24"/>
          <w:szCs w:val="24"/>
        </w:rPr>
        <w:t>Termin składania ofert: do dnia 17.10.2019 r. do godz. 9.00</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12.2.</w:t>
        <w:tab/>
        <w:t>Wszystkie oferty otrzymane przez Zamawiającego po terminie podanym powyżej             (w tym również drogą pocztową), zostaną niezwłocznie zwrócone Wykonawcom  bez otwierania.</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pPr>
      <w:r>
        <w:rPr>
          <w:rFonts w:ascii="Calibri" w:hAnsi="Calibri"/>
          <w:sz w:val="24"/>
          <w:szCs w:val="24"/>
        </w:rPr>
        <w:t>12.3.</w:t>
        <w:tab/>
        <w:t xml:space="preserve">Otwarcie ofert nastąpi w </w:t>
      </w:r>
      <w:r>
        <w:rPr>
          <w:rFonts w:ascii="Calibri" w:hAnsi="Calibri"/>
          <w:color w:val="000000"/>
          <w:sz w:val="24"/>
          <w:szCs w:val="24"/>
        </w:rPr>
        <w:t>siedzibie Zamawiającego</w:t>
      </w:r>
      <w:r>
        <w:rPr>
          <w:rFonts w:ascii="Calibri" w:hAnsi="Calibri"/>
          <w:sz w:val="24"/>
          <w:szCs w:val="24"/>
        </w:rPr>
        <w:t xml:space="preserve"> w dniu </w:t>
      </w:r>
      <w:r>
        <w:rPr>
          <w:rFonts w:ascii="Calibri" w:hAnsi="Calibri"/>
          <w:b/>
          <w:bCs/>
          <w:sz w:val="24"/>
          <w:szCs w:val="24"/>
        </w:rPr>
        <w:t>17.10</w:t>
      </w:r>
      <w:r>
        <w:rPr>
          <w:rFonts w:ascii="Calibri" w:hAnsi="Calibri"/>
          <w:sz w:val="24"/>
          <w:szCs w:val="24"/>
        </w:rPr>
        <w:t xml:space="preserve"> .</w:t>
      </w:r>
      <w:r>
        <w:rPr>
          <w:rFonts w:ascii="Calibri" w:hAnsi="Calibri"/>
          <w:b/>
          <w:bCs/>
          <w:sz w:val="24"/>
          <w:szCs w:val="24"/>
        </w:rPr>
        <w:t>2</w:t>
      </w:r>
      <w:r>
        <w:rPr>
          <w:rFonts w:ascii="Calibri" w:hAnsi="Calibri"/>
          <w:b/>
          <w:sz w:val="24"/>
          <w:szCs w:val="24"/>
        </w:rPr>
        <w:t xml:space="preserve">019 r.                        o godz. 9.15 </w:t>
      </w:r>
      <w:r>
        <w:rPr>
          <w:rFonts w:ascii="Calibri" w:hAnsi="Calibri"/>
          <w:b/>
          <w:bCs/>
          <w:sz w:val="24"/>
          <w:szCs w:val="24"/>
        </w:rPr>
        <w:t>pokój Nr 1</w:t>
      </w:r>
      <w:r>
        <w:rPr>
          <w:rFonts w:ascii="Calibri" w:hAnsi="Calibri"/>
          <w:sz w:val="24"/>
          <w:szCs w:val="24"/>
        </w:rPr>
        <w:t>.</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12.4.</w:t>
        <w:tab/>
        <w:t>Bezpośrednio przed otwarciem ofert Zamawiający poda kwotę, jaką zamierza przeznaczyć na sfinansowanie zamówienia.</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12.5.</w:t>
        <w:tab/>
        <w:t xml:space="preserve">Podczas otwarcia ofert Zamawiający poda informacje, o których mowa w art. 86 ust. 4 ustawy. </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12.6.</w:t>
        <w:tab/>
        <w:t xml:space="preserve">Otwarcie ofert jest jawne.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Lista"/>
        <w:tabs>
          <w:tab w:val="left" w:pos="-142" w:leader="none"/>
        </w:tabs>
        <w:ind w:left="709" w:hanging="709"/>
        <w:jc w:val="both"/>
        <w:rPr>
          <w:rFonts w:ascii="Calibri" w:hAnsi="Calibri"/>
          <w:sz w:val="24"/>
          <w:szCs w:val="24"/>
        </w:rPr>
      </w:pPr>
      <w:r>
        <w:rPr>
          <w:rFonts w:ascii="Calibri" w:hAnsi="Calibri"/>
          <w:sz w:val="24"/>
          <w:szCs w:val="24"/>
        </w:rPr>
        <w:t xml:space="preserve">12.7.  Niezwłocznie po otwarciu ofert Zamawiający zamieści na stronie internetowej   www.oswiata-wasniow.pl informacje, o których mowa z art. 86 ust. 4 Pzp. </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jc w:val="both"/>
        <w:rPr>
          <w:rFonts w:ascii="Calibri" w:hAnsi="Calibri"/>
          <w:b/>
          <w:b/>
          <w:sz w:val="24"/>
          <w:szCs w:val="24"/>
        </w:rPr>
      </w:pPr>
      <w:r>
        <w:rPr>
          <w:rFonts w:ascii="Calibri" w:hAnsi="Calibri"/>
          <w:b/>
          <w:sz w:val="24"/>
          <w:szCs w:val="24"/>
        </w:rPr>
        <w:t>13.</w:t>
        <w:tab/>
        <w:t xml:space="preserve">OPIS  SPOSOBU  OBLICZENIA  CENY </w:t>
      </w:r>
    </w:p>
    <w:p>
      <w:pPr>
        <w:pStyle w:val="Normal"/>
        <w:tabs>
          <w:tab w:val="left" w:pos="-142" w:leader="none"/>
        </w:tabs>
        <w:jc w:val="both"/>
        <w:rPr>
          <w:rFonts w:ascii="Calibri" w:hAnsi="Calibri"/>
          <w:b/>
          <w:b/>
          <w:sz w:val="24"/>
          <w:szCs w:val="24"/>
        </w:rPr>
      </w:pPr>
      <w:r>
        <w:rPr>
          <w:rFonts w:ascii="Calibri" w:hAnsi="Calibri"/>
          <w:b/>
          <w:sz w:val="24"/>
          <w:szCs w:val="24"/>
        </w:rPr>
      </w:r>
    </w:p>
    <w:p>
      <w:pPr>
        <w:pStyle w:val="Normal"/>
        <w:numPr>
          <w:ilvl w:val="0"/>
          <w:numId w:val="6"/>
        </w:numPr>
        <w:tabs>
          <w:tab w:val="left" w:pos="-142" w:leader="none"/>
          <w:tab w:val="left" w:pos="709" w:leader="none"/>
        </w:tabs>
        <w:suppressAutoHyphens w:val="true"/>
        <w:overflowPunct w:val="true"/>
        <w:spacing w:lineRule="auto" w:line="276"/>
        <w:ind w:left="709" w:hanging="709"/>
        <w:jc w:val="both"/>
        <w:rPr>
          <w:rFonts w:ascii="Calibri" w:hAnsi="Calibri"/>
          <w:sz w:val="24"/>
          <w:szCs w:val="24"/>
        </w:rPr>
      </w:pPr>
      <w:r>
        <w:rPr>
          <w:rFonts w:ascii="Calibri" w:hAnsi="Calibri"/>
          <w:bCs/>
          <w:sz w:val="24"/>
          <w:szCs w:val="24"/>
        </w:rPr>
        <w:t>Cenę oferty należy przedstawić w formularzu ofertowym stanowiącym załącznik nr 1 do SIWZ.</w:t>
      </w:r>
    </w:p>
    <w:p>
      <w:pPr>
        <w:pStyle w:val="Normal"/>
        <w:numPr>
          <w:ilvl w:val="0"/>
          <w:numId w:val="6"/>
        </w:numPr>
        <w:tabs>
          <w:tab w:val="left" w:pos="-142" w:leader="none"/>
          <w:tab w:val="left" w:pos="709" w:leader="none"/>
        </w:tabs>
        <w:suppressAutoHyphens w:val="true"/>
        <w:overflowPunct w:val="true"/>
        <w:spacing w:lineRule="auto" w:line="276"/>
        <w:ind w:left="709" w:hanging="709"/>
        <w:jc w:val="both"/>
        <w:rPr>
          <w:rFonts w:ascii="Calibri" w:hAnsi="Calibri"/>
          <w:bCs/>
          <w:sz w:val="24"/>
          <w:szCs w:val="24"/>
        </w:rPr>
      </w:pPr>
      <w:r>
        <w:rPr>
          <w:rFonts w:ascii="Calibri" w:hAnsi="Calibri"/>
          <w:bCs/>
          <w:sz w:val="24"/>
          <w:szCs w:val="24"/>
        </w:rPr>
        <w:t>Cena oferty uwzględnia wszystkie zobowiązania niezbędne do wykonania przedmiotu zamówienia, musi być podana w PLN cyfrowo i słownie z wyodrębnieniem podatku VAT.</w:t>
      </w:r>
    </w:p>
    <w:p>
      <w:pPr>
        <w:pStyle w:val="Normal"/>
        <w:numPr>
          <w:ilvl w:val="0"/>
          <w:numId w:val="6"/>
        </w:numPr>
        <w:tabs>
          <w:tab w:val="left" w:pos="-142" w:leader="none"/>
          <w:tab w:val="left" w:pos="709" w:leader="none"/>
        </w:tabs>
        <w:suppressAutoHyphens w:val="true"/>
        <w:overflowPunct w:val="true"/>
        <w:spacing w:lineRule="auto" w:line="276"/>
        <w:ind w:left="709" w:hanging="709"/>
        <w:jc w:val="both"/>
        <w:rPr>
          <w:rFonts w:ascii="Calibri" w:hAnsi="Calibri"/>
          <w:bCs/>
          <w:sz w:val="24"/>
          <w:szCs w:val="24"/>
        </w:rPr>
      </w:pPr>
      <w:r>
        <w:rPr>
          <w:rFonts w:ascii="Calibri" w:hAnsi="Calibri"/>
          <w:bCs/>
          <w:sz w:val="24"/>
          <w:szCs w:val="24"/>
        </w:rPr>
        <w:t>Przy obliczaniu pozycji cenowej w kolumnie 1 i 5 formularza oferty Wykonawca winien ją zaokrąglić do dwóch miejsc po przecinku stosując zasadę: jeżeli trzecią -odrzuconą cyfrą jest 0,1,2,3,4 to ostatnia zachowana cyfra nie zmienia się, jeżeli natomiast trzecią -odrzuconą cyfrą jest 5,6,7,8,9 to ostatnia zachowana cyfra zwiększa się o 1.</w:t>
      </w:r>
    </w:p>
    <w:p>
      <w:pPr>
        <w:pStyle w:val="Normal"/>
        <w:numPr>
          <w:ilvl w:val="0"/>
          <w:numId w:val="6"/>
        </w:numPr>
        <w:tabs>
          <w:tab w:val="left" w:pos="-142" w:leader="none"/>
          <w:tab w:val="left" w:pos="709" w:leader="none"/>
        </w:tabs>
        <w:suppressAutoHyphens w:val="true"/>
        <w:overflowPunct w:val="true"/>
        <w:spacing w:lineRule="auto" w:line="276"/>
        <w:ind w:left="709" w:hanging="709"/>
        <w:jc w:val="both"/>
        <w:rPr>
          <w:rFonts w:ascii="Calibri" w:hAnsi="Calibri"/>
          <w:bCs/>
          <w:sz w:val="24"/>
          <w:szCs w:val="24"/>
        </w:rPr>
      </w:pPr>
      <w:r>
        <w:rPr>
          <w:rFonts w:ascii="Calibri" w:hAnsi="Calibri"/>
          <w:bCs/>
          <w:sz w:val="24"/>
          <w:szCs w:val="24"/>
        </w:rPr>
        <w:t>Wykonawca może zaoferować narzut lub upust wyrażony w procentach (z dokładnością do dwóch miejsc po przecinku) lub w kolumnie 2 formularza ofertowego wpisać 0,00%.</w:t>
      </w:r>
    </w:p>
    <w:p>
      <w:pPr>
        <w:pStyle w:val="Normal"/>
        <w:numPr>
          <w:ilvl w:val="0"/>
          <w:numId w:val="6"/>
        </w:numPr>
        <w:tabs>
          <w:tab w:val="left" w:pos="-142" w:leader="none"/>
        </w:tabs>
        <w:suppressAutoHyphens w:val="true"/>
        <w:overflowPunct w:val="true"/>
        <w:spacing w:lineRule="auto" w:line="276"/>
        <w:ind w:left="709" w:hanging="709"/>
        <w:jc w:val="both"/>
        <w:rPr>
          <w:rFonts w:ascii="Calibri" w:hAnsi="Calibri"/>
          <w:bCs/>
          <w:sz w:val="24"/>
          <w:szCs w:val="24"/>
        </w:rPr>
      </w:pPr>
      <w:r>
        <w:rPr>
          <w:rFonts w:ascii="Calibri" w:hAnsi="Calibri"/>
          <w:bCs/>
          <w:sz w:val="24"/>
          <w:szCs w:val="24"/>
        </w:rPr>
        <w:t>Wartość brutto przedmiotu zamówienia stanowiącą kryterium wyboru oferty należy obliczyć w następujący sposób:</w:t>
      </w:r>
    </w:p>
    <w:p>
      <w:pPr>
        <w:pStyle w:val="Normal"/>
        <w:numPr>
          <w:ilvl w:val="1"/>
          <w:numId w:val="6"/>
        </w:numPr>
        <w:tabs>
          <w:tab w:val="left" w:pos="-142" w:leader="none"/>
          <w:tab w:val="left" w:pos="709" w:leader="none"/>
        </w:tabs>
        <w:suppressAutoHyphens w:val="true"/>
        <w:overflowPunct w:val="true"/>
        <w:spacing w:lineRule="auto" w:line="276"/>
        <w:jc w:val="both"/>
        <w:rPr>
          <w:rFonts w:ascii="Calibri" w:hAnsi="Calibri"/>
          <w:bCs/>
          <w:sz w:val="24"/>
          <w:szCs w:val="24"/>
        </w:rPr>
      </w:pPr>
      <w:r>
        <w:rPr>
          <w:rFonts w:ascii="Calibri" w:hAnsi="Calibri"/>
          <w:bCs/>
          <w:sz w:val="24"/>
          <w:szCs w:val="24"/>
        </w:rPr>
        <w:t>hurtowa cena sprzedaży 1 litra oleju opałowego netto (zaokrąglona do dwóch miejsc po przecinku) stosowana przez producenta, u którego zaopatrywać się będzie Wykonawca zamówienia przez cały okres realizacji dostaw (+) narzut wyrażony w % Wykonawcy doliczony do ceny netto 1 litra oleju opałowego (x) ilość oleju opałowego objętego zamówieniem (+)  podatek VAT.</w:t>
      </w:r>
    </w:p>
    <w:p>
      <w:pPr>
        <w:pStyle w:val="Normal"/>
        <w:numPr>
          <w:ilvl w:val="0"/>
          <w:numId w:val="6"/>
        </w:numPr>
        <w:tabs>
          <w:tab w:val="left" w:pos="-142" w:leader="none"/>
          <w:tab w:val="left" w:pos="0" w:leader="none"/>
        </w:tabs>
        <w:suppressAutoHyphens w:val="true"/>
        <w:overflowPunct w:val="true"/>
        <w:spacing w:lineRule="auto" w:line="276"/>
        <w:jc w:val="both"/>
        <w:rPr>
          <w:rFonts w:ascii="Calibri" w:hAnsi="Calibri"/>
          <w:bCs/>
          <w:sz w:val="24"/>
          <w:szCs w:val="24"/>
        </w:rPr>
      </w:pPr>
      <w:r>
        <w:rPr>
          <w:rFonts w:ascii="Calibri" w:hAnsi="Calibri"/>
          <w:bCs/>
          <w:sz w:val="24"/>
          <w:szCs w:val="24"/>
        </w:rPr>
        <w:t>Wykonawca może zaoferować w miejsce narzutu upust cenowy. W takim przypadku wartość brutto przedmiotu zamówienia należy obliczyć następująco:</w:t>
      </w:r>
    </w:p>
    <w:p>
      <w:pPr>
        <w:pStyle w:val="Normal"/>
        <w:numPr>
          <w:ilvl w:val="1"/>
          <w:numId w:val="6"/>
        </w:numPr>
        <w:tabs>
          <w:tab w:val="left" w:pos="-142" w:leader="none"/>
          <w:tab w:val="left" w:pos="0" w:leader="none"/>
        </w:tabs>
        <w:suppressAutoHyphens w:val="true"/>
        <w:overflowPunct w:val="true"/>
        <w:spacing w:lineRule="auto" w:line="276"/>
        <w:jc w:val="both"/>
        <w:rPr>
          <w:rFonts w:ascii="Calibri" w:hAnsi="Calibri"/>
          <w:bCs/>
          <w:sz w:val="24"/>
          <w:szCs w:val="24"/>
        </w:rPr>
      </w:pPr>
      <w:r>
        <w:rPr>
          <w:rFonts w:ascii="Calibri" w:hAnsi="Calibri"/>
          <w:bCs/>
          <w:sz w:val="24"/>
          <w:szCs w:val="24"/>
        </w:rPr>
        <w:t>hurtowa cena sprzedaży 1 litra oleju opałowego netto (zaokrąglona do dwóch miejsc po przecinku)  stosowana przez producenta, u którego zaopatrywać się będzie Wykonawca zamówienia przez cały okres realizacji dostaw (-) upust wyrażony w % Wykonawcy odliczony od ceny netto 1 litra oleju opałowego (x) ilość oleju opałowego objętego zamówieniem (+)  podatek VAT.</w:t>
      </w:r>
    </w:p>
    <w:p>
      <w:pPr>
        <w:pStyle w:val="Normal"/>
        <w:numPr>
          <w:ilvl w:val="0"/>
          <w:numId w:val="6"/>
        </w:numPr>
        <w:tabs>
          <w:tab w:val="left" w:pos="-142" w:leader="none"/>
          <w:tab w:val="left" w:pos="0" w:leader="none"/>
        </w:tabs>
        <w:suppressAutoHyphens w:val="true"/>
        <w:overflowPunct w:val="true"/>
        <w:spacing w:lineRule="auto" w:line="276"/>
        <w:jc w:val="both"/>
        <w:rPr>
          <w:rFonts w:ascii="Calibri" w:hAnsi="Calibri"/>
          <w:bCs/>
          <w:sz w:val="24"/>
          <w:szCs w:val="24"/>
        </w:rPr>
      </w:pPr>
      <w:r>
        <w:rPr>
          <w:rFonts w:ascii="Calibri" w:hAnsi="Calibri"/>
          <w:bCs/>
          <w:sz w:val="24"/>
          <w:szCs w:val="24"/>
        </w:rPr>
        <w:t>Cena ulegnie zmianie, jeżeli po dniu zawarcia umowy zostanie zmieniona stawka podatku od towarów i usług (VAT) w stosunku do stawki określonej w formularzu ofertowym.</w:t>
      </w:r>
    </w:p>
    <w:p>
      <w:pPr>
        <w:pStyle w:val="Normal"/>
        <w:numPr>
          <w:ilvl w:val="0"/>
          <w:numId w:val="6"/>
        </w:numPr>
        <w:tabs>
          <w:tab w:val="left" w:pos="-142" w:leader="none"/>
          <w:tab w:val="left" w:pos="426" w:leader="none"/>
        </w:tabs>
        <w:suppressAutoHyphens w:val="true"/>
        <w:overflowPunct w:val="true"/>
        <w:spacing w:lineRule="auto" w:line="276"/>
        <w:jc w:val="both"/>
        <w:rPr>
          <w:rFonts w:ascii="Calibri" w:hAnsi="Calibri"/>
          <w:sz w:val="24"/>
          <w:szCs w:val="24"/>
        </w:rPr>
      </w:pPr>
      <w:r>
        <w:rPr>
          <w:rFonts w:ascii="Calibri" w:hAnsi="Calibri"/>
          <w:bCs/>
          <w:sz w:val="24"/>
          <w:szCs w:val="24"/>
        </w:rPr>
        <w:t>Cenę oferty należy przedstawić w formularzu ofertowym stanowiącym załącznik nr 1 do SIWZ.</w:t>
      </w:r>
    </w:p>
    <w:p>
      <w:pPr>
        <w:pStyle w:val="Normal"/>
        <w:tabs>
          <w:tab w:val="left" w:pos="-142" w:leader="none"/>
        </w:tabs>
        <w:ind w:left="284" w:hanging="284"/>
        <w:jc w:val="both"/>
        <w:rPr>
          <w:rFonts w:ascii="Calibri" w:hAnsi="Calibri"/>
          <w:sz w:val="24"/>
          <w:szCs w:val="24"/>
        </w:rPr>
      </w:pPr>
      <w:bookmarkStart w:id="0" w:name="_GoBack"/>
      <w:r>
        <w:rPr>
          <w:rFonts w:ascii="Calibri" w:hAnsi="Calibri"/>
          <w:b/>
          <w:bCs/>
          <w:sz w:val="24"/>
          <w:szCs w:val="24"/>
        </w:rPr>
        <w:t>9.</w:t>
      </w:r>
      <w:r>
        <w:rPr>
          <w:rFonts w:ascii="Calibri" w:hAnsi="Calibri"/>
          <w:sz w:val="24"/>
          <w:szCs w:val="24"/>
        </w:rPr>
        <w:t xml:space="preserve">   </w:t>
      </w:r>
      <w:bookmarkEnd w:id="0"/>
      <w:r>
        <w:rPr>
          <w:rFonts w:ascii="Calibri" w:hAnsi="Calibri"/>
          <w:sz w:val="24"/>
          <w:szCs w:val="24"/>
        </w:rPr>
        <w:t>Rozliczenie pomiędzy Wykonawcą a Zamawiającym nastąpi w PLN.</w:t>
      </w:r>
    </w:p>
    <w:p>
      <w:pPr>
        <w:pStyle w:val="Normal"/>
        <w:tabs>
          <w:tab w:val="left" w:pos="-142" w:leader="none"/>
        </w:tabs>
        <w:jc w:val="both"/>
        <w:rPr>
          <w:rFonts w:ascii="Calibri" w:hAnsi="Calibri"/>
          <w:sz w:val="24"/>
          <w:szCs w:val="24"/>
        </w:rPr>
      </w:pPr>
      <w:r>
        <w:rPr>
          <w:rFonts w:ascii="Calibri" w:hAnsi="Calibri"/>
          <w:b/>
          <w:bCs/>
          <w:sz w:val="24"/>
          <w:szCs w:val="24"/>
        </w:rPr>
        <w:t>10</w:t>
      </w:r>
      <w:r>
        <w:rPr>
          <w:rFonts w:ascii="Calibri" w:hAnsi="Calibri"/>
          <w:sz w:val="24"/>
          <w:szCs w:val="24"/>
        </w:rPr>
        <w:t>.</w:t>
        <w:tab/>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Normal"/>
        <w:tabs>
          <w:tab w:val="left" w:pos="-142" w:leader="none"/>
        </w:tabs>
        <w:jc w:val="both"/>
        <w:rPr>
          <w:rFonts w:ascii="Calibri" w:hAnsi="Calibri"/>
          <w:b/>
          <w:b/>
          <w:sz w:val="24"/>
          <w:szCs w:val="24"/>
        </w:rPr>
      </w:pPr>
      <w:r>
        <w:rPr>
          <w:rFonts w:ascii="Calibri" w:hAnsi="Calibri"/>
          <w:b/>
          <w:sz w:val="24"/>
          <w:szCs w:val="24"/>
        </w:rPr>
      </w:r>
    </w:p>
    <w:p>
      <w:pPr>
        <w:pStyle w:val="Normal"/>
        <w:tabs>
          <w:tab w:val="left" w:pos="-142" w:leader="none"/>
        </w:tabs>
        <w:jc w:val="both"/>
        <w:rPr>
          <w:rFonts w:ascii="Calibri" w:hAnsi="Calibri"/>
          <w:b/>
          <w:b/>
          <w:sz w:val="24"/>
          <w:szCs w:val="24"/>
        </w:rPr>
      </w:pPr>
      <w:r>
        <w:rPr>
          <w:rFonts w:ascii="Calibri" w:hAnsi="Calibri"/>
          <w:b/>
          <w:sz w:val="24"/>
          <w:szCs w:val="24"/>
        </w:rPr>
        <w:t>14.</w:t>
        <w:tab/>
        <w:t>OPIS KRYTERIÓW, KTÓRYMI ZAMAWIAJĄCY BĘDZIE SIĘ</w:t>
        <w:tab/>
        <w:t xml:space="preserve">KIEROWAŁ PRZY WYBORZE OFERTY, WRAZ Z PODANIEM </w:t>
        <w:tab/>
        <w:t xml:space="preserve">WAG TYCH KRYTERIÓW I SPOSOBU OCENY OFERT. </w:t>
      </w:r>
    </w:p>
    <w:p>
      <w:pPr>
        <w:pStyle w:val="Normal"/>
        <w:tabs>
          <w:tab w:val="left" w:pos="-142" w:leader="none"/>
        </w:tabs>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b/>
          <w:sz w:val="24"/>
          <w:szCs w:val="24"/>
        </w:rPr>
        <w:t>14.1</w:t>
      </w:r>
      <w:r>
        <w:rPr>
          <w:rFonts w:ascii="Calibri" w:hAnsi="Calibri"/>
          <w:sz w:val="24"/>
          <w:szCs w:val="24"/>
        </w:rPr>
        <w:t xml:space="preserve">. </w:t>
        <w:tab/>
        <w:t>Badania i oceny ofert  dokona komisja przetargowa.</w:t>
      </w:r>
    </w:p>
    <w:p>
      <w:pPr>
        <w:pStyle w:val="Normal"/>
        <w:tabs>
          <w:tab w:val="left" w:pos="-142" w:leader="none"/>
        </w:tabs>
        <w:ind w:left="705" w:hanging="705"/>
        <w:jc w:val="both"/>
        <w:rPr>
          <w:rFonts w:ascii="Calibri" w:hAnsi="Calibri"/>
          <w:sz w:val="24"/>
          <w:szCs w:val="24"/>
        </w:rPr>
      </w:pPr>
      <w:r>
        <w:rPr>
          <w:rFonts w:ascii="Calibri" w:hAnsi="Calibri"/>
          <w:sz w:val="24"/>
          <w:szCs w:val="24"/>
        </w:rPr>
        <w:tab/>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Działając zgodnie z </w:t>
      </w:r>
      <w:r>
        <w:rPr>
          <w:rFonts w:ascii="Calibri" w:hAnsi="Calibri"/>
          <w:b/>
          <w:sz w:val="24"/>
          <w:szCs w:val="24"/>
        </w:rPr>
        <w:t>art. 24aa ust. 1 ustawy</w:t>
      </w:r>
      <w:r>
        <w:rPr>
          <w:rFonts w:ascii="Calibri" w:hAnsi="Calibri"/>
          <w:sz w:val="24"/>
          <w:szCs w:val="24"/>
        </w:rPr>
        <w:t xml:space="preserve"> Zamawiający najpierw dokona oceny ofert, a następnie zbada, czy Wykonawca, którego oferta została oceniona jako najkorzystniejsza, nie podlega wykluczeniu oraz spełnia warunki udziału                                   w postępowaniu.</w:t>
      </w:r>
    </w:p>
    <w:p>
      <w:pPr>
        <w:pStyle w:val="Standardowy"/>
        <w:tabs>
          <w:tab w:val="left" w:pos="-142" w:leader="none"/>
        </w:tabs>
        <w:ind w:left="20" w:hanging="20"/>
        <w:jc w:val="both"/>
        <w:rPr>
          <w:rFonts w:ascii="Calibri" w:hAnsi="Calibri"/>
          <w:bCs/>
          <w:sz w:val="24"/>
          <w:szCs w:val="24"/>
        </w:rPr>
      </w:pPr>
      <w:r>
        <w:rPr>
          <w:rFonts w:ascii="Calibri" w:hAnsi="Calibri"/>
          <w:bCs/>
          <w:sz w:val="24"/>
          <w:szCs w:val="24"/>
        </w:rPr>
      </w:r>
    </w:p>
    <w:p>
      <w:pPr>
        <w:pStyle w:val="Standardowy"/>
        <w:tabs>
          <w:tab w:val="left" w:pos="-142" w:leader="none"/>
        </w:tabs>
        <w:ind w:left="705" w:hanging="705"/>
        <w:jc w:val="both"/>
        <w:rPr>
          <w:rFonts w:ascii="Calibri" w:hAnsi="Calibri"/>
          <w:b w:val="false"/>
          <w:b w:val="false"/>
          <w:sz w:val="24"/>
          <w:szCs w:val="24"/>
        </w:rPr>
      </w:pPr>
      <w:r>
        <w:rPr>
          <w:rFonts w:ascii="Calibri" w:hAnsi="Calibri"/>
          <w:bCs/>
          <w:sz w:val="24"/>
          <w:szCs w:val="24"/>
        </w:rPr>
        <w:t xml:space="preserve">14.2   </w:t>
      </w:r>
      <w:r>
        <w:rPr>
          <w:rFonts w:ascii="Calibri" w:hAnsi="Calibri"/>
          <w:b w:val="false"/>
          <w:bCs/>
          <w:sz w:val="24"/>
          <w:szCs w:val="24"/>
        </w:rPr>
        <w:t>W</w:t>
      </w:r>
      <w:r>
        <w:rPr>
          <w:rFonts w:ascii="Calibri" w:hAnsi="Calibri"/>
          <w:b w:val="false"/>
          <w:sz w:val="24"/>
          <w:szCs w:val="24"/>
        </w:rPr>
        <w:t xml:space="preserve"> celu wyboru najkorzystniejszej oferty zamawiający przyjął następujące kryterium przypisując mu wagę procentową tj.:  cena ofertowa brutto za wykonanie   zamówienia - 100 % . </w:t>
      </w:r>
    </w:p>
    <w:p>
      <w:pPr>
        <w:pStyle w:val="Standardowy"/>
        <w:tabs>
          <w:tab w:val="left" w:pos="-142" w:leader="none"/>
        </w:tabs>
        <w:ind w:left="705" w:hanging="0"/>
        <w:jc w:val="both"/>
        <w:rPr>
          <w:rFonts w:ascii="Calibri" w:hAnsi="Calibri"/>
          <w:b w:val="false"/>
          <w:b w:val="false"/>
          <w:sz w:val="24"/>
          <w:szCs w:val="24"/>
        </w:rPr>
      </w:pPr>
      <w:r>
        <w:rPr>
          <w:rFonts w:ascii="Calibri" w:hAnsi="Calibri"/>
          <w:b w:val="false"/>
          <w:sz w:val="24"/>
          <w:szCs w:val="24"/>
        </w:rPr>
        <w:t>Komisja przetargowa uzna za najkorzystniejszą ofertę, której ilość uzyskanych punktów w wyniku oceny ogólnej ceny brutto</w:t>
      </w:r>
      <w:r>
        <w:rPr>
          <w:rFonts w:ascii="Calibri" w:hAnsi="Calibri"/>
          <w:sz w:val="24"/>
          <w:szCs w:val="24"/>
        </w:rPr>
        <w:t xml:space="preserve">  </w:t>
      </w:r>
      <w:r>
        <w:rPr>
          <w:rFonts w:ascii="Calibri" w:hAnsi="Calibri"/>
          <w:b w:val="false"/>
          <w:sz w:val="24"/>
          <w:szCs w:val="24"/>
        </w:rPr>
        <w:t xml:space="preserve">będzie najwyższa.  </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ab/>
        <w:t>Ilość punktów w tym kryterium zostanie obliczona na podstawie poniższego wzoru:</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ab/>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C</w:t>
      </w:r>
      <w:r>
        <w:rPr>
          <w:rFonts w:ascii="Calibri" w:hAnsi="Calibri"/>
          <w:sz w:val="24"/>
          <w:szCs w:val="24"/>
          <w:vertAlign w:val="subscript"/>
        </w:rPr>
        <w:t>n</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ab/>
      </w:r>
    </w:p>
    <w:p>
      <w:pPr>
        <w:pStyle w:val="Normal"/>
        <w:tabs>
          <w:tab w:val="left" w:pos="-142" w:leader="none"/>
        </w:tabs>
        <w:ind w:left="705" w:hanging="705"/>
        <w:jc w:val="both"/>
        <w:rPr>
          <w:rFonts w:ascii="Calibri" w:hAnsi="Calibri"/>
          <w:sz w:val="24"/>
          <w:szCs w:val="24"/>
        </w:rPr>
      </w:pPr>
      <w:r>
        <w:rPr>
          <w:rFonts w:ascii="Calibri" w:hAnsi="Calibri"/>
          <w:sz w:val="24"/>
          <w:szCs w:val="24"/>
        </w:rPr>
        <w:t>ilość punktów oferty badanej  =         ----  x  100,                      gdzie 1 % = 1 pkt</w:t>
      </w:r>
    </w:p>
    <w:p>
      <w:pPr>
        <w:pStyle w:val="Normal"/>
        <w:tabs>
          <w:tab w:val="left" w:pos="-142" w:leader="none"/>
        </w:tabs>
        <w:ind w:left="705" w:hanging="705"/>
        <w:jc w:val="both"/>
        <w:rPr>
          <w:rFonts w:ascii="Calibri" w:hAnsi="Calibri"/>
          <w:sz w:val="24"/>
          <w:szCs w:val="24"/>
        </w:rPr>
      </w:pPr>
      <w:r>
        <w:rPr>
          <w:rFonts w:ascii="Calibri" w:hAnsi="Calibri"/>
          <w:sz w:val="24"/>
          <w:szCs w:val="24"/>
        </w:rPr>
        <w:tab/>
        <w:tab/>
        <w:tab/>
        <w:t xml:space="preserve">                  </w:t>
        <w:tab/>
        <w:tab/>
        <w:t>C</w:t>
      </w:r>
      <w:r>
        <w:rPr>
          <w:rFonts w:ascii="Calibri" w:hAnsi="Calibri"/>
          <w:sz w:val="24"/>
          <w:szCs w:val="24"/>
          <w:vertAlign w:val="subscript"/>
        </w:rPr>
        <w:t>b</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ab/>
        <w:tab/>
        <w:t xml:space="preserve">              </w:t>
        <w:tab/>
        <w:tab/>
        <w:tab/>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C</w:t>
      </w:r>
      <w:r>
        <w:rPr>
          <w:rFonts w:ascii="Calibri" w:hAnsi="Calibri"/>
          <w:sz w:val="24"/>
          <w:szCs w:val="24"/>
          <w:vertAlign w:val="subscript"/>
        </w:rPr>
        <w:t>n</w:t>
      </w:r>
      <w:r>
        <w:rPr>
          <w:rFonts w:ascii="Calibri" w:hAnsi="Calibri"/>
          <w:sz w:val="24"/>
          <w:szCs w:val="24"/>
        </w:rPr>
        <w:t xml:space="preserve"> - </w:t>
        <w:tab/>
        <w:t>najniższa cena brutto spośród ofert badanych</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C</w:t>
      </w:r>
      <w:r>
        <w:rPr>
          <w:rFonts w:ascii="Calibri" w:hAnsi="Calibri"/>
          <w:sz w:val="24"/>
          <w:szCs w:val="24"/>
          <w:vertAlign w:val="subscript"/>
        </w:rPr>
        <w:t>b</w:t>
      </w:r>
      <w:r>
        <w:rPr>
          <w:rFonts w:ascii="Calibri" w:hAnsi="Calibri"/>
          <w:sz w:val="24"/>
          <w:szCs w:val="24"/>
        </w:rPr>
        <w:t xml:space="preserve"> - </w:t>
        <w:tab/>
        <w:t xml:space="preserve">cena  brutto oferty badanej </w:t>
      </w:r>
    </w:p>
    <w:p>
      <w:pPr>
        <w:pStyle w:val="Normal"/>
        <w:tabs>
          <w:tab w:val="left" w:pos="-142" w:leader="none"/>
        </w:tabs>
        <w:spacing w:lineRule="auto" w:line="360"/>
        <w:ind w:left="705" w:hanging="0"/>
        <w:jc w:val="both"/>
        <w:rPr>
          <w:rFonts w:ascii="Calibri" w:hAnsi="Calibri"/>
          <w:sz w:val="24"/>
          <w:szCs w:val="24"/>
        </w:rPr>
      </w:pPr>
      <w:r>
        <w:rPr>
          <w:rFonts w:ascii="Calibri" w:hAnsi="Calibri"/>
          <w:sz w:val="24"/>
          <w:szCs w:val="24"/>
        </w:rPr>
        <w:t xml:space="preserve">                                                                                                                                </w:t>
      </w:r>
      <w:r>
        <w:rPr>
          <w:rFonts w:ascii="Calibri" w:hAnsi="Calibri"/>
          <w:b/>
          <w:sz w:val="24"/>
          <w:szCs w:val="24"/>
        </w:rPr>
        <w:t xml:space="preserve">              </w:t>
      </w:r>
      <w:r>
        <w:rPr>
          <w:rFonts w:ascii="Calibri" w:hAnsi="Calibri"/>
          <w:sz w:val="24"/>
          <w:szCs w:val="24"/>
        </w:rPr>
        <w:t>Obliczenia dokonywane będą do dwóch miejsc po przecinku.</w:t>
      </w:r>
    </w:p>
    <w:p>
      <w:pPr>
        <w:pStyle w:val="Normal"/>
        <w:tabs>
          <w:tab w:val="left" w:pos="-142" w:leader="none"/>
        </w:tabs>
        <w:ind w:left="705" w:hanging="0"/>
        <w:jc w:val="both"/>
        <w:rPr>
          <w:rFonts w:ascii="Calibri" w:hAnsi="Calibri"/>
          <w:b/>
          <w:b/>
          <w:sz w:val="24"/>
          <w:szCs w:val="24"/>
        </w:rPr>
      </w:pPr>
      <w:r>
        <w:rPr>
          <w:rFonts w:ascii="Calibri" w:hAnsi="Calibri"/>
          <w:b/>
          <w:sz w:val="24"/>
          <w:szCs w:val="24"/>
        </w:rPr>
        <w:t xml:space="preserve">Standardy jakościowe, o których mowa w art. 91 ust. 2a ustawy Pzp – </w:t>
      </w:r>
    </w:p>
    <w:p>
      <w:pPr>
        <w:pStyle w:val="Normal"/>
        <w:tabs>
          <w:tab w:val="left" w:pos="-142" w:leader="none"/>
        </w:tabs>
        <w:ind w:left="705" w:hanging="0"/>
        <w:jc w:val="both"/>
        <w:rPr>
          <w:rFonts w:ascii="Calibri" w:hAnsi="Calibri"/>
          <w:sz w:val="24"/>
          <w:szCs w:val="24"/>
        </w:rPr>
      </w:pPr>
      <w:r>
        <w:rPr>
          <w:rFonts w:ascii="Calibri" w:hAnsi="Calibri"/>
          <w:sz w:val="24"/>
          <w:szCs w:val="24"/>
        </w:rPr>
        <w:t>Standardy jakościowe zostały określone w opisie przedmiotu zamówienia zawartym w pkt 3.1. SIWZ. Opis przedmiotu zamówienia jest na tyle szczegółowy, że bez względu na fakt, kto będzie wykonawcą przedmiotu zamówienia jedyną różnicą będą zaoferowane ceny (tzn. przedmiot zamówienia jest zestandaryzowany - identyczny, niezależnie od tego, który z wykonawców go wykona). W przedmiotowym postępowaniu nie są wytwarzane żadne produkty, a więc nie są ponoszone koszty cyklu życia, o których mowa w art. 91 ust. 2a ustawy Pzp. W związku z powyższym zamawiający jest upoważniony do zastosowania ceny jako jedynego kryterium wyboru oferty najkorzystniejszej.</w:t>
      </w:r>
    </w:p>
    <w:p>
      <w:pPr>
        <w:pStyle w:val="Normal"/>
        <w:tabs>
          <w:tab w:val="left" w:pos="-142" w:leader="none"/>
        </w:tabs>
        <w:ind w:left="705" w:hanging="0"/>
        <w:jc w:val="both"/>
        <w:rPr>
          <w:rFonts w:ascii="Calibri" w:hAnsi="Calibri"/>
          <w:sz w:val="24"/>
          <w:szCs w:val="24"/>
        </w:rPr>
      </w:pPr>
      <w:r>
        <w:rPr>
          <w:rFonts w:ascii="Calibri" w:hAnsi="Calibri"/>
          <w:sz w:val="24"/>
          <w:szCs w:val="24"/>
        </w:rPr>
      </w:r>
    </w:p>
    <w:p>
      <w:pPr>
        <w:pStyle w:val="Standardowy"/>
        <w:tabs>
          <w:tab w:val="left" w:pos="-142" w:leader="none"/>
        </w:tabs>
        <w:ind w:left="705" w:hanging="705"/>
        <w:jc w:val="both"/>
        <w:rPr>
          <w:rFonts w:ascii="Calibri" w:hAnsi="Calibri"/>
          <w:b w:val="false"/>
          <w:b w:val="false"/>
          <w:sz w:val="24"/>
          <w:szCs w:val="24"/>
        </w:rPr>
      </w:pPr>
      <w:r>
        <w:rPr>
          <w:rFonts w:ascii="Calibri" w:hAnsi="Calibri"/>
          <w:b w:val="false"/>
          <w:sz w:val="24"/>
          <w:szCs w:val="24"/>
        </w:rPr>
        <w:t>14.3.</w:t>
        <w:tab/>
        <w:t xml:space="preserve">Zamawiający udzieli zamówienia temu Wykonawcy, którego oferta odpowiada wszystkim wymaganiom określonym w ustawie oraz w niniejszej specyfikacji                        i została oceniona jako najkorzystniejsza w oparciu o podane kryterium wyboru. </w:t>
      </w:r>
    </w:p>
    <w:p>
      <w:pPr>
        <w:pStyle w:val="Normal"/>
        <w:tabs>
          <w:tab w:val="left" w:pos="-142" w:leader="none"/>
        </w:tabs>
        <w:ind w:left="709" w:hanging="709"/>
        <w:jc w:val="both"/>
        <w:rPr>
          <w:rFonts w:ascii="Calibri" w:hAnsi="Calibri"/>
          <w:sz w:val="24"/>
          <w:szCs w:val="24"/>
        </w:rPr>
      </w:pPr>
      <w:r>
        <w:rPr>
          <w:rFonts w:ascii="Calibri" w:hAnsi="Calibri"/>
          <w:b/>
          <w:bCs/>
          <w:sz w:val="24"/>
          <w:szCs w:val="24"/>
        </w:rPr>
        <w:t xml:space="preserve">        </w:t>
      </w:r>
      <w:r>
        <w:rPr>
          <w:rFonts w:ascii="Calibri" w:hAnsi="Calibri"/>
          <w:b/>
          <w:bCs/>
          <w:sz w:val="24"/>
          <w:szCs w:val="24"/>
        </w:rPr>
        <w:tab/>
        <w:t xml:space="preserve">           </w:t>
      </w:r>
    </w:p>
    <w:p>
      <w:pPr>
        <w:pStyle w:val="Normal"/>
        <w:tabs>
          <w:tab w:val="left" w:pos="-142" w:leader="none"/>
        </w:tabs>
        <w:ind w:left="705" w:hanging="705"/>
        <w:rPr>
          <w:rFonts w:ascii="Calibri" w:hAnsi="Calibri"/>
          <w:sz w:val="24"/>
          <w:szCs w:val="24"/>
        </w:rPr>
      </w:pPr>
      <w:r>
        <w:rPr>
          <w:rFonts w:ascii="Calibri" w:hAnsi="Calibri"/>
          <w:sz w:val="24"/>
          <w:szCs w:val="24"/>
        </w:rPr>
        <w:t>14.4.</w:t>
        <w:tab/>
        <w:t>Zamawiający nie przewiduje wyboru oferty najkorzystniejszej z zastosowaniem aukcji elektronicznej.</w:t>
      </w:r>
    </w:p>
    <w:p>
      <w:pPr>
        <w:pStyle w:val="Normal"/>
        <w:tabs>
          <w:tab w:val="left" w:pos="-142" w:leader="none"/>
          <w:tab w:val="left" w:pos="0" w:leader="none"/>
        </w:tabs>
        <w:ind w:left="709" w:hanging="1418"/>
        <w:jc w:val="both"/>
        <w:rPr>
          <w:rFonts w:ascii="Calibri" w:hAnsi="Calibri"/>
          <w:sz w:val="24"/>
          <w:szCs w:val="24"/>
        </w:rPr>
      </w:pPr>
      <w:r>
        <w:rPr>
          <w:rFonts w:ascii="Calibri" w:hAnsi="Calibri"/>
          <w:sz w:val="24"/>
          <w:szCs w:val="24"/>
        </w:rPr>
      </w:r>
    </w:p>
    <w:p>
      <w:pPr>
        <w:pStyle w:val="Normal"/>
        <w:tabs>
          <w:tab w:val="left" w:pos="-142" w:leader="none"/>
          <w:tab w:val="left" w:pos="0" w:leader="none"/>
        </w:tabs>
        <w:ind w:left="709" w:hanging="1418"/>
        <w:jc w:val="both"/>
        <w:rPr>
          <w:rFonts w:ascii="Calibri" w:hAnsi="Calibri"/>
          <w:sz w:val="24"/>
          <w:szCs w:val="24"/>
        </w:rPr>
      </w:pPr>
      <w:r>
        <w:rPr>
          <w:rFonts w:ascii="Calibri" w:hAnsi="Calibri"/>
          <w:sz w:val="24"/>
          <w:szCs w:val="24"/>
        </w:rPr>
        <w:tab/>
        <w:t>14.5.   W toku badania i oceny ofert zamawiający może  żądać od wykonawców wyjaśnień dotyczących treści złożonych ofert. Niedopuszczalne jest prowadzenie między zamawiającym a wykonawcą negocjacji dotyczących złożonej oferty oraz                               z zastrzeżeniem art. 87 ust. 1 a i 2 ustawy, dokonywanie jakiejkolwiek zmiany w jej treści.</w:t>
      </w:r>
    </w:p>
    <w:p>
      <w:pPr>
        <w:pStyle w:val="Normal"/>
        <w:tabs>
          <w:tab w:val="left" w:pos="-142" w:leader="none"/>
          <w:tab w:val="left" w:pos="0" w:leader="none"/>
        </w:tabs>
        <w:ind w:left="709" w:hanging="1418"/>
        <w:jc w:val="both"/>
        <w:rPr>
          <w:rFonts w:ascii="Calibri" w:hAnsi="Calibri"/>
          <w:sz w:val="24"/>
          <w:szCs w:val="24"/>
        </w:rPr>
      </w:pPr>
      <w:r>
        <w:rPr>
          <w:rFonts w:ascii="Calibri" w:hAnsi="Calibri"/>
          <w:sz w:val="24"/>
          <w:szCs w:val="24"/>
        </w:rPr>
      </w:r>
    </w:p>
    <w:p>
      <w:pPr>
        <w:pStyle w:val="Normal"/>
        <w:tabs>
          <w:tab w:val="left" w:pos="-142" w:leader="none"/>
          <w:tab w:val="left" w:pos="2836" w:leader="none"/>
        </w:tabs>
        <w:ind w:left="709" w:hanging="1418"/>
        <w:jc w:val="both"/>
        <w:rPr>
          <w:rFonts w:ascii="Calibri" w:hAnsi="Calibri"/>
          <w:sz w:val="24"/>
          <w:szCs w:val="24"/>
        </w:rPr>
      </w:pPr>
      <w:r>
        <w:rPr>
          <w:rFonts w:ascii="Calibri" w:hAnsi="Calibri"/>
          <w:color w:val="4F81BD"/>
          <w:sz w:val="24"/>
          <w:szCs w:val="24"/>
        </w:rPr>
        <w:t xml:space="preserve">            </w:t>
      </w:r>
      <w:r>
        <w:rPr>
          <w:rFonts w:ascii="Calibri" w:hAnsi="Calibri"/>
          <w:sz w:val="24"/>
          <w:szCs w:val="24"/>
        </w:rPr>
        <w:t xml:space="preserve">14.6.   </w:t>
        <w:tab/>
        <w:t xml:space="preserve">1. Zamawiający w przypadku zaistnienia przesłanek, o których mowa w art. 90 ust. 1 ustawy, zwróci się do Wykonawcy o złożenie wyjaśnień, w tym złożenia dowodów, dotyczących wyliczenia ceny lub kosztu,  w szczególności w zakresie: </w:t>
      </w:r>
    </w:p>
    <w:p>
      <w:pPr>
        <w:pStyle w:val="Normal"/>
        <w:tabs>
          <w:tab w:val="left" w:pos="-142" w:leader="none"/>
          <w:tab w:val="left" w:pos="2836" w:leader="none"/>
        </w:tabs>
        <w:ind w:left="709" w:hanging="1418"/>
        <w:jc w:val="both"/>
        <w:rPr>
          <w:rFonts w:ascii="Calibri" w:hAnsi="Calibri"/>
          <w:sz w:val="24"/>
          <w:szCs w:val="24"/>
        </w:rPr>
      </w:pPr>
      <w:r>
        <w:rPr>
          <w:rFonts w:ascii="Calibri" w:hAnsi="Calibri"/>
          <w:sz w:val="24"/>
          <w:szCs w:val="24"/>
        </w:rPr>
        <w:tab/>
        <w:t>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pPr>
        <w:pStyle w:val="Normal"/>
        <w:tabs>
          <w:tab w:val="left" w:pos="-142" w:leader="none"/>
          <w:tab w:val="left" w:pos="2836" w:leader="none"/>
        </w:tabs>
        <w:ind w:left="709" w:hanging="1418"/>
        <w:jc w:val="both"/>
        <w:rPr>
          <w:rFonts w:ascii="Calibri" w:hAnsi="Calibri"/>
          <w:sz w:val="24"/>
          <w:szCs w:val="24"/>
        </w:rPr>
      </w:pPr>
      <w:r>
        <w:rPr>
          <w:rFonts w:ascii="Calibri" w:hAnsi="Calibri"/>
          <w:sz w:val="24"/>
          <w:szCs w:val="24"/>
        </w:rPr>
        <w:tab/>
        <w:t>b)  pomocy publicznej udzielonej na podstawie odrębnych przepisów</w:t>
      </w:r>
    </w:p>
    <w:p>
      <w:pPr>
        <w:pStyle w:val="Normal"/>
        <w:tabs>
          <w:tab w:val="left" w:pos="-142" w:leader="none"/>
          <w:tab w:val="left" w:pos="2836" w:leader="none"/>
        </w:tabs>
        <w:ind w:left="709" w:hanging="1418"/>
        <w:jc w:val="both"/>
        <w:rPr>
          <w:rFonts w:ascii="Calibri" w:hAnsi="Calibri"/>
          <w:sz w:val="24"/>
          <w:szCs w:val="24"/>
        </w:rPr>
      </w:pPr>
      <w:r>
        <w:rPr>
          <w:rFonts w:ascii="Calibri" w:hAnsi="Calibri"/>
          <w:sz w:val="24"/>
          <w:szCs w:val="24"/>
        </w:rPr>
        <w:tab/>
        <w:t>c) wynikającym z przepisów prawa pracy i przepisów o zabezpieczeniu społecznym, obowiązujących w miejscu, w którym realizowane jest zamówienie,</w:t>
      </w:r>
    </w:p>
    <w:p>
      <w:pPr>
        <w:pStyle w:val="Normal"/>
        <w:tabs>
          <w:tab w:val="left" w:pos="-142" w:leader="none"/>
          <w:tab w:val="left" w:pos="2836" w:leader="none"/>
        </w:tabs>
        <w:ind w:left="709" w:hanging="1418"/>
        <w:jc w:val="both"/>
        <w:rPr>
          <w:rFonts w:ascii="Calibri" w:hAnsi="Calibri"/>
          <w:sz w:val="24"/>
          <w:szCs w:val="24"/>
        </w:rPr>
      </w:pPr>
      <w:r>
        <w:rPr>
          <w:rFonts w:ascii="Calibri" w:hAnsi="Calibri"/>
          <w:sz w:val="24"/>
          <w:szCs w:val="24"/>
        </w:rPr>
        <w:tab/>
        <w:t>d) wynikającym z przepisów prawa ochrony środowiska,</w:t>
      </w:r>
    </w:p>
    <w:p>
      <w:pPr>
        <w:pStyle w:val="Normal"/>
        <w:tabs>
          <w:tab w:val="left" w:pos="-142" w:leader="none"/>
          <w:tab w:val="left" w:pos="2836" w:leader="none"/>
        </w:tabs>
        <w:ind w:left="709" w:hanging="1418"/>
        <w:jc w:val="both"/>
        <w:rPr>
          <w:rFonts w:ascii="Calibri" w:hAnsi="Calibri"/>
          <w:sz w:val="24"/>
          <w:szCs w:val="24"/>
        </w:rPr>
      </w:pPr>
      <w:r>
        <w:rPr>
          <w:rFonts w:ascii="Calibri" w:hAnsi="Calibri"/>
          <w:sz w:val="24"/>
          <w:szCs w:val="24"/>
        </w:rPr>
        <w:tab/>
        <w:t>e) powierzenia wykonania części zamówienia podwykonawcy.</w:t>
      </w:r>
    </w:p>
    <w:p>
      <w:pPr>
        <w:pStyle w:val="Normal"/>
        <w:tabs>
          <w:tab w:val="left" w:pos="-142" w:leader="none"/>
          <w:tab w:val="left" w:pos="2836" w:leader="none"/>
        </w:tabs>
        <w:ind w:left="709" w:hanging="1418"/>
        <w:jc w:val="both"/>
        <w:rPr>
          <w:rFonts w:ascii="Calibri" w:hAnsi="Calibri"/>
          <w:sz w:val="24"/>
          <w:szCs w:val="24"/>
        </w:rPr>
      </w:pPr>
      <w:r>
        <w:rPr>
          <w:rFonts w:ascii="Calibri" w:hAnsi="Calibri"/>
          <w:sz w:val="24"/>
          <w:szCs w:val="24"/>
        </w:rPr>
        <w:tab/>
        <w:t>2. Obowiązek wykazania, że oferta nie zawiera rażąco niskiej ceny lub kosztu spoczywać będzie na wykonawcy.</w:t>
      </w:r>
    </w:p>
    <w:p>
      <w:pPr>
        <w:pStyle w:val="Normal"/>
        <w:tabs>
          <w:tab w:val="left" w:pos="-142" w:leader="none"/>
          <w:tab w:val="left" w:pos="0" w:leader="none"/>
        </w:tabs>
        <w:ind w:left="709" w:hanging="1418"/>
        <w:jc w:val="both"/>
        <w:rPr>
          <w:rFonts w:ascii="Calibri" w:hAnsi="Calibri"/>
          <w:sz w:val="24"/>
          <w:szCs w:val="24"/>
        </w:rPr>
      </w:pPr>
      <w:r>
        <w:rPr>
          <w:rFonts w:ascii="Calibri" w:hAnsi="Calibri"/>
          <w:sz w:val="24"/>
          <w:szCs w:val="24"/>
        </w:rPr>
        <w:tab/>
        <w:tab/>
        <w:t>3. Zamawiający odrzuci ofertę Wykonawcy, który nie udzielił wyjaśnień lub jeżeli dokonana ocena wyjaśnień wraz ze złożonymi dowodami potwierdzi, że oferta zawiera rażąco niską cenę lub koszt w stosunku do przedmiotu zamówienia.</w:t>
      </w:r>
    </w:p>
    <w:p>
      <w:pPr>
        <w:pStyle w:val="Normal"/>
        <w:tabs>
          <w:tab w:val="left" w:pos="-142" w:leader="none"/>
          <w:tab w:val="left" w:pos="0" w:leader="none"/>
        </w:tabs>
        <w:ind w:left="709" w:hanging="1418"/>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14.7. </w:t>
        <w:tab/>
        <w:t xml:space="preserve">Zamawiający poprawi w ofercie: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 oczywiste omyłki pisarskie, </w:t>
      </w:r>
    </w:p>
    <w:p>
      <w:pPr>
        <w:pStyle w:val="Normal"/>
        <w:tabs>
          <w:tab w:val="left" w:pos="-142" w:leader="none"/>
        </w:tabs>
        <w:ind w:left="705" w:hanging="705"/>
        <w:jc w:val="both"/>
        <w:rPr>
          <w:rFonts w:ascii="Calibri" w:hAnsi="Calibri"/>
          <w:sz w:val="24"/>
          <w:szCs w:val="24"/>
        </w:rPr>
      </w:pPr>
      <w:r>
        <w:rPr>
          <w:rFonts w:ascii="Calibri" w:hAnsi="Calibri"/>
          <w:sz w:val="24"/>
          <w:szCs w:val="24"/>
        </w:rPr>
        <w:tab/>
        <w:t>2) oczywiste omyłki rachunkowe, z uwzględnieniem konsekwencji rachunkowych dokonanych poprawek,</w:t>
      </w:r>
    </w:p>
    <w:p>
      <w:pPr>
        <w:pStyle w:val="Normal"/>
        <w:tabs>
          <w:tab w:val="left" w:pos="-142" w:leader="none"/>
        </w:tabs>
        <w:ind w:left="705" w:hanging="705"/>
        <w:jc w:val="both"/>
        <w:rPr>
          <w:rFonts w:ascii="Calibri" w:hAnsi="Calibri"/>
          <w:sz w:val="24"/>
          <w:szCs w:val="24"/>
        </w:rPr>
      </w:pPr>
      <w:r>
        <w:rPr>
          <w:rFonts w:ascii="Calibri" w:hAnsi="Calibri"/>
          <w:sz w:val="24"/>
          <w:szCs w:val="24"/>
        </w:rPr>
        <w:tab/>
        <w:t xml:space="preserve">3) inne omyłki polegające na niezgodności oferty ze specyfikacją istotnych warunków zamówienia, niepowodujące istotnych zmian w treści oferty </w:t>
      </w:r>
    </w:p>
    <w:p>
      <w:pPr>
        <w:pStyle w:val="Normal"/>
        <w:tabs>
          <w:tab w:val="left" w:pos="-142" w:leader="none"/>
        </w:tabs>
        <w:ind w:hanging="705"/>
        <w:jc w:val="both"/>
        <w:rPr>
          <w:rFonts w:ascii="Calibri" w:hAnsi="Calibri"/>
          <w:sz w:val="24"/>
          <w:szCs w:val="24"/>
        </w:rPr>
      </w:pPr>
      <w:r>
        <w:rPr>
          <w:rFonts w:ascii="Calibri" w:hAnsi="Calibri"/>
          <w:sz w:val="24"/>
          <w:szCs w:val="24"/>
        </w:rPr>
        <w:tab/>
        <w:t xml:space="preserve">           – niezwłocznie zawiadamiając o tym Wykonawcę, którego oferta została poprawiona </w:t>
      </w:r>
    </w:p>
    <w:p>
      <w:pPr>
        <w:pStyle w:val="Normal"/>
        <w:tabs>
          <w:tab w:val="left" w:pos="-142" w:leader="none"/>
        </w:tabs>
        <w:ind w:hanging="705"/>
        <w:jc w:val="both"/>
        <w:rPr>
          <w:rFonts w:ascii="Calibri" w:hAnsi="Calibri"/>
          <w:sz w:val="24"/>
          <w:szCs w:val="24"/>
        </w:rPr>
      </w:pPr>
      <w:r>
        <w:rPr>
          <w:rFonts w:ascii="Calibri" w:hAnsi="Calibri"/>
          <w:sz w:val="24"/>
          <w:szCs w:val="24"/>
        </w:rPr>
      </w:r>
    </w:p>
    <w:p>
      <w:pPr>
        <w:pStyle w:val="Normal"/>
        <w:tabs>
          <w:tab w:val="left" w:pos="-142" w:leader="none"/>
        </w:tabs>
        <w:ind w:left="705" w:hanging="750"/>
        <w:jc w:val="both"/>
        <w:rPr>
          <w:rFonts w:ascii="Calibri" w:hAnsi="Calibri"/>
          <w:sz w:val="24"/>
          <w:szCs w:val="24"/>
        </w:rPr>
      </w:pPr>
      <w:r>
        <w:rPr>
          <w:rFonts w:ascii="Calibri" w:hAnsi="Calibri"/>
          <w:sz w:val="24"/>
          <w:szCs w:val="24"/>
        </w:rPr>
        <w:t>14.8.</w:t>
        <w:tab/>
        <w:t xml:space="preserve">Zamawiający odrzuci ofertę, jeżeli wystąpią okoliczności, o których mowa w art. 89 ust.1 ustawy. </w:t>
      </w:r>
    </w:p>
    <w:p>
      <w:pPr>
        <w:pStyle w:val="Normal"/>
        <w:tabs>
          <w:tab w:val="left" w:pos="-142" w:leader="none"/>
        </w:tabs>
        <w:ind w:left="709" w:hanging="709"/>
        <w:rPr>
          <w:rFonts w:ascii="Calibri" w:hAnsi="Calibri"/>
          <w:sz w:val="24"/>
          <w:szCs w:val="24"/>
        </w:rPr>
      </w:pPr>
      <w:r>
        <w:rPr>
          <w:rFonts w:ascii="Calibri" w:hAnsi="Calibri"/>
          <w:sz w:val="24"/>
          <w:szCs w:val="24"/>
        </w:rPr>
      </w:r>
    </w:p>
    <w:p>
      <w:pPr>
        <w:pStyle w:val="Normal"/>
        <w:tabs>
          <w:tab w:val="left" w:pos="-142" w:leader="none"/>
        </w:tabs>
        <w:ind w:left="709" w:hanging="709"/>
        <w:jc w:val="both"/>
        <w:rPr>
          <w:rFonts w:ascii="Calibri" w:hAnsi="Calibri"/>
          <w:sz w:val="24"/>
          <w:szCs w:val="24"/>
        </w:rPr>
      </w:pPr>
      <w:r>
        <w:rPr>
          <w:rFonts w:ascii="Calibri" w:hAnsi="Calibri"/>
          <w:sz w:val="24"/>
          <w:szCs w:val="24"/>
        </w:rPr>
        <w:t xml:space="preserve">14.9.   Jeżeli nie będzie można wybrać najkorzystniejszej oferty z uwagi na to, że dwie lub więcej ofert przedstawia taki sam bilans ceny lub kosztu i innych kryteriów oceny ofert, zamawiający spośród tych ofert wybiera ofertę z najniższą ceną lub najniższym </w:t>
      </w:r>
    </w:p>
    <w:p>
      <w:pPr>
        <w:pStyle w:val="Normal"/>
        <w:tabs>
          <w:tab w:val="left" w:pos="-142" w:leader="none"/>
        </w:tabs>
        <w:ind w:left="709" w:hanging="709"/>
        <w:jc w:val="both"/>
        <w:rPr>
          <w:rFonts w:ascii="Calibri" w:hAnsi="Calibri"/>
          <w:sz w:val="24"/>
          <w:szCs w:val="24"/>
        </w:rPr>
      </w:pPr>
      <w:r>
        <w:rPr>
          <w:rFonts w:ascii="Calibri" w:hAnsi="Calibri"/>
          <w:sz w:val="24"/>
          <w:szCs w:val="24"/>
        </w:rPr>
        <w:t xml:space="preserve">     </w:t>
      </w:r>
      <w:r>
        <w:rPr>
          <w:rFonts w:ascii="Calibri" w:hAnsi="Calibri"/>
          <w:sz w:val="24"/>
          <w:szCs w:val="24"/>
        </w:rPr>
        <w:tab/>
        <w:t xml:space="preserve">kosztem, a jeżeli zostały złożone oferty o takiej samej cenie lub koszcie, zamawiający </w:t>
      </w:r>
    </w:p>
    <w:p>
      <w:pPr>
        <w:pStyle w:val="Normal"/>
        <w:tabs>
          <w:tab w:val="left" w:pos="-142" w:leader="none"/>
        </w:tabs>
        <w:ind w:left="709" w:hanging="709"/>
        <w:jc w:val="both"/>
        <w:rPr>
          <w:rFonts w:ascii="Calibri" w:hAnsi="Calibri"/>
          <w:sz w:val="24"/>
          <w:szCs w:val="24"/>
        </w:rPr>
      </w:pPr>
      <w:r>
        <w:rPr>
          <w:rFonts w:ascii="Calibri" w:hAnsi="Calibri"/>
          <w:sz w:val="24"/>
          <w:szCs w:val="24"/>
        </w:rPr>
        <w:t xml:space="preserve">    </w:t>
      </w:r>
      <w:r>
        <w:rPr>
          <w:rFonts w:ascii="Calibri" w:hAnsi="Calibri"/>
          <w:sz w:val="24"/>
          <w:szCs w:val="24"/>
        </w:rPr>
        <w:tab/>
        <w:t xml:space="preserve"> wezwie wykonawców, którzy złożyli te oferty, do złożenia w terminie określonym przez zamawiającego ofert dodatkowych. </w:t>
      </w:r>
    </w:p>
    <w:p>
      <w:pPr>
        <w:pStyle w:val="Normal"/>
        <w:tabs>
          <w:tab w:val="left" w:pos="-142" w:leader="none"/>
        </w:tabs>
        <w:ind w:left="709" w:hanging="1"/>
        <w:jc w:val="both"/>
        <w:rPr>
          <w:rFonts w:ascii="Calibri" w:hAnsi="Calibri"/>
          <w:sz w:val="24"/>
          <w:szCs w:val="24"/>
        </w:rPr>
      </w:pPr>
      <w:r>
        <w:rPr>
          <w:rFonts w:ascii="Calibri" w:hAnsi="Calibri"/>
          <w:sz w:val="24"/>
          <w:szCs w:val="24"/>
        </w:rPr>
        <w:t xml:space="preserve">Wykonawcy, składając oferty dodatkowe, nie mogą zaoferować cen lub kosztów wyższych niż zaoferowane w złożonych ofertach. </w:t>
      </w:r>
    </w:p>
    <w:p>
      <w:pPr>
        <w:pStyle w:val="Normal"/>
        <w:tabs>
          <w:tab w:val="left" w:pos="-142" w:leader="none"/>
        </w:tabs>
        <w:ind w:left="709" w:hanging="1"/>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14.10.  Zamawiający po dokonaniu oceny ofert zbada, czy wykonawca którego oferta  została oceniona jako najkorzystniejsza nie podlega wykluczeniu oraz spełnia warunki udziału w postępowaniu.  </w:t>
      </w:r>
    </w:p>
    <w:p>
      <w:pPr>
        <w:pStyle w:val="Normal"/>
        <w:tabs>
          <w:tab w:val="left" w:pos="-142" w:leader="none"/>
        </w:tabs>
        <w:ind w:left="709" w:hanging="709"/>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14.11.</w:t>
        <w:tab/>
        <w:t xml:space="preserve">Jeżeli wykonawca, o którym mowa wyżej, będzie uchylał się od zawarcia umowy lub nie wniesie zabezpieczenia należytego wykonania umowy, Zamawiający może zbadać, czy nie podlega wykluczeniu oraz czy spełnia warunki udziału                                      w postępowaniu wykonawca, który złożył ofertę najwyżej ocenioną spośród pozostałych ofert.  </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15.</w:t>
        <w:tab/>
        <w:t>INFORMACJE O FORMALNOŚCIACH, JAKIE POWINNY ZOSTAĆ DOPEŁNIONE PO WYBORZE OFERTY W CELU ZAWARCIA UMOWY          W SPRAWIE ZAMÓWIENIA PUBLICZNEGO</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Lista"/>
        <w:tabs>
          <w:tab w:val="left" w:pos="-142" w:leader="none"/>
        </w:tabs>
        <w:jc w:val="both"/>
        <w:rPr>
          <w:rFonts w:ascii="Calibri" w:hAnsi="Calibri"/>
          <w:sz w:val="24"/>
          <w:szCs w:val="24"/>
        </w:rPr>
      </w:pPr>
      <w:r>
        <w:rPr>
          <w:rFonts w:ascii="Calibri" w:hAnsi="Calibri"/>
          <w:sz w:val="24"/>
          <w:szCs w:val="24"/>
        </w:rPr>
        <w:t>15.1.</w:t>
        <w:tab/>
        <w:t xml:space="preserve">Zamawiający informuje niezwłocznie wszystkich Wykonawców o: </w:t>
      </w:r>
    </w:p>
    <w:p>
      <w:pPr>
        <w:pStyle w:val="Lista"/>
        <w:tabs>
          <w:tab w:val="left" w:pos="-142" w:leader="none"/>
        </w:tabs>
        <w:ind w:left="708" w:hanging="0"/>
        <w:jc w:val="both"/>
        <w:rPr>
          <w:rFonts w:ascii="Calibri" w:hAnsi="Calibri"/>
          <w:sz w:val="24"/>
          <w:szCs w:val="24"/>
        </w:rPr>
      </w:pPr>
      <w:r>
        <w:rPr>
          <w:rFonts w:ascii="Calibri" w:hAnsi="Calibri"/>
          <w:sz w:val="24"/>
          <w:szCs w:val="24"/>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pPr>
        <w:pStyle w:val="Lista"/>
        <w:tabs>
          <w:tab w:val="left" w:pos="-142" w:leader="none"/>
        </w:tabs>
        <w:ind w:left="708" w:hanging="0"/>
        <w:jc w:val="both"/>
        <w:rPr>
          <w:rFonts w:ascii="Calibri" w:hAnsi="Calibri"/>
          <w:sz w:val="24"/>
          <w:szCs w:val="24"/>
        </w:rPr>
      </w:pPr>
      <w:r>
        <w:rPr>
          <w:rFonts w:ascii="Calibri" w:hAnsi="Calibri"/>
          <w:sz w:val="24"/>
          <w:szCs w:val="24"/>
        </w:rPr>
        <w:t xml:space="preserve">2) Wykonawcach, którzy zostali wykluczeni; </w:t>
      </w:r>
    </w:p>
    <w:p>
      <w:pPr>
        <w:pStyle w:val="Lista"/>
        <w:tabs>
          <w:tab w:val="left" w:pos="-142" w:leader="none"/>
        </w:tabs>
        <w:ind w:left="708" w:hanging="0"/>
        <w:jc w:val="both"/>
        <w:rPr>
          <w:rFonts w:ascii="Calibri" w:hAnsi="Calibri"/>
          <w:sz w:val="24"/>
          <w:szCs w:val="24"/>
        </w:rPr>
      </w:pPr>
      <w:r>
        <w:rPr>
          <w:rFonts w:ascii="Calibri" w:hAnsi="Calibri"/>
          <w:sz w:val="24"/>
          <w:szCs w:val="24"/>
        </w:rPr>
        <w:t xml:space="preserve">3) Wykonawcach, których oferty zostały odrzucone, powodach odrzucenia oferty,                            a w przypadkach, o których w art. 89 ust. 4 i 5 ustawy, braku równoważności lub braku spełniania wymagań dotyczących wydajności lub funkcjonalności; </w:t>
      </w:r>
    </w:p>
    <w:p>
      <w:pPr>
        <w:pStyle w:val="Lista"/>
        <w:tabs>
          <w:tab w:val="left" w:pos="-142" w:leader="none"/>
        </w:tabs>
        <w:ind w:left="708" w:hanging="0"/>
        <w:jc w:val="both"/>
        <w:rPr>
          <w:rFonts w:ascii="Calibri" w:hAnsi="Calibri"/>
          <w:sz w:val="24"/>
          <w:szCs w:val="24"/>
        </w:rPr>
      </w:pPr>
      <w:r>
        <w:rPr>
          <w:rFonts w:ascii="Calibri" w:hAnsi="Calibri"/>
          <w:sz w:val="24"/>
          <w:szCs w:val="24"/>
        </w:rPr>
        <w:t>4) unieważnieniu postępowania</w:t>
      </w:r>
    </w:p>
    <w:p>
      <w:pPr>
        <w:pStyle w:val="Lista"/>
        <w:tabs>
          <w:tab w:val="left" w:pos="-142" w:leader="none"/>
        </w:tabs>
        <w:ind w:left="708" w:hanging="0"/>
        <w:jc w:val="both"/>
        <w:rPr>
          <w:rFonts w:ascii="Calibri" w:hAnsi="Calibri"/>
          <w:sz w:val="24"/>
          <w:szCs w:val="24"/>
        </w:rPr>
      </w:pPr>
      <w:r>
        <w:rPr>
          <w:rFonts w:ascii="Calibri" w:hAnsi="Calibri"/>
          <w:sz w:val="24"/>
          <w:szCs w:val="24"/>
        </w:rPr>
        <w:t>- podając uzasadnienie faktyczne i prawne.</w:t>
      </w:r>
    </w:p>
    <w:p>
      <w:pPr>
        <w:pStyle w:val="Lista"/>
        <w:tabs>
          <w:tab w:val="left" w:pos="-142" w:leader="none"/>
        </w:tabs>
        <w:ind w:left="708" w:hanging="0"/>
        <w:jc w:val="both"/>
        <w:rPr>
          <w:rFonts w:ascii="Calibri" w:hAnsi="Calibri"/>
          <w:sz w:val="24"/>
          <w:szCs w:val="24"/>
        </w:rPr>
      </w:pPr>
      <w:r>
        <w:rPr>
          <w:rFonts w:ascii="Calibri" w:hAnsi="Calibri"/>
          <w:sz w:val="24"/>
          <w:szCs w:val="24"/>
        </w:rPr>
      </w:r>
    </w:p>
    <w:p>
      <w:pPr>
        <w:pStyle w:val="Lista"/>
        <w:tabs>
          <w:tab w:val="left" w:pos="-142" w:leader="none"/>
        </w:tabs>
        <w:ind w:left="705" w:hanging="705"/>
        <w:jc w:val="both"/>
        <w:rPr>
          <w:rFonts w:ascii="Calibri" w:hAnsi="Calibri"/>
          <w:sz w:val="24"/>
          <w:szCs w:val="24"/>
        </w:rPr>
      </w:pPr>
      <w:r>
        <w:rPr>
          <w:rFonts w:ascii="Calibri" w:hAnsi="Calibri"/>
          <w:sz w:val="24"/>
          <w:szCs w:val="24"/>
        </w:rPr>
        <w:t>15.2.</w:t>
        <w:tab/>
        <w:t xml:space="preserve">Zamawiający udostępnia informacje, o których mowa w ppkt 15.1.1 i 15.1.4 na stronie internetowej. </w:t>
      </w:r>
    </w:p>
    <w:p>
      <w:pPr>
        <w:pStyle w:val="Lista"/>
        <w:tabs>
          <w:tab w:val="left" w:pos="-142" w:leader="none"/>
        </w:tabs>
        <w:ind w:left="705" w:hanging="705"/>
        <w:jc w:val="both"/>
        <w:rPr>
          <w:rFonts w:ascii="Calibri" w:hAnsi="Calibri"/>
          <w:sz w:val="24"/>
          <w:szCs w:val="24"/>
        </w:rPr>
      </w:pPr>
      <w:r>
        <w:rPr>
          <w:rFonts w:ascii="Calibri" w:hAnsi="Calibri"/>
          <w:sz w:val="24"/>
          <w:szCs w:val="24"/>
        </w:rPr>
      </w:r>
    </w:p>
    <w:p>
      <w:pPr>
        <w:pStyle w:val="Lista"/>
        <w:tabs>
          <w:tab w:val="left" w:pos="-142" w:leader="none"/>
        </w:tabs>
        <w:ind w:left="705" w:hanging="705"/>
        <w:jc w:val="both"/>
        <w:rPr>
          <w:rFonts w:ascii="Calibri" w:hAnsi="Calibri"/>
          <w:sz w:val="24"/>
          <w:szCs w:val="24"/>
        </w:rPr>
      </w:pPr>
      <w:r>
        <w:rPr>
          <w:rFonts w:ascii="Calibri" w:hAnsi="Calibri"/>
          <w:sz w:val="24"/>
          <w:szCs w:val="24"/>
        </w:rPr>
        <w:t>15.3.</w:t>
        <w:tab/>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pPr>
        <w:pStyle w:val="Lista"/>
        <w:tabs>
          <w:tab w:val="left" w:pos="-142" w:leader="none"/>
        </w:tabs>
        <w:ind w:left="705" w:hanging="705"/>
        <w:jc w:val="both"/>
        <w:rPr>
          <w:rFonts w:ascii="Calibri" w:hAnsi="Calibri"/>
          <w:sz w:val="24"/>
          <w:szCs w:val="24"/>
        </w:rPr>
      </w:pPr>
      <w:r>
        <w:rPr>
          <w:rFonts w:ascii="Calibri" w:hAnsi="Calibri"/>
          <w:sz w:val="24"/>
          <w:szCs w:val="24"/>
        </w:rPr>
      </w:r>
    </w:p>
    <w:p>
      <w:pPr>
        <w:pStyle w:val="Lista"/>
        <w:tabs>
          <w:tab w:val="left" w:pos="-142" w:leader="none"/>
        </w:tabs>
        <w:ind w:left="705" w:hanging="705"/>
        <w:jc w:val="both"/>
        <w:rPr>
          <w:rFonts w:ascii="Calibri" w:hAnsi="Calibri"/>
          <w:sz w:val="24"/>
          <w:szCs w:val="24"/>
        </w:rPr>
      </w:pPr>
      <w:r>
        <w:rPr>
          <w:rFonts w:ascii="Calibri" w:hAnsi="Calibri"/>
          <w:sz w:val="24"/>
          <w:szCs w:val="24"/>
        </w:rPr>
        <w:t xml:space="preserve">15.4. W przypadkach, o których mowa w art. 94 ust. 2 ustawy Zamawiający może zawrzeć umowę w sprawie zamówienia publicznego przed upływem terminów, o których mowa w ppkt.15.3.  </w:t>
      </w:r>
    </w:p>
    <w:p>
      <w:pPr>
        <w:pStyle w:val="Lista"/>
        <w:tabs>
          <w:tab w:val="left" w:pos="-142" w:leader="none"/>
        </w:tabs>
        <w:ind w:left="705" w:hanging="705"/>
        <w:jc w:val="both"/>
        <w:rPr>
          <w:rFonts w:ascii="Calibri" w:hAnsi="Calibri"/>
          <w:sz w:val="24"/>
          <w:szCs w:val="24"/>
        </w:rPr>
      </w:pPr>
      <w:r>
        <w:rPr>
          <w:rFonts w:ascii="Calibri" w:hAnsi="Calibri"/>
          <w:sz w:val="24"/>
          <w:szCs w:val="24"/>
        </w:rPr>
      </w:r>
    </w:p>
    <w:p>
      <w:pPr>
        <w:pStyle w:val="Lista"/>
        <w:tabs>
          <w:tab w:val="left" w:pos="-142" w:leader="none"/>
        </w:tabs>
        <w:ind w:left="705" w:hanging="705"/>
        <w:jc w:val="both"/>
        <w:rPr>
          <w:rFonts w:ascii="Calibri" w:hAnsi="Calibri"/>
          <w:sz w:val="24"/>
          <w:szCs w:val="24"/>
        </w:rPr>
      </w:pPr>
      <w:r>
        <w:rPr>
          <w:rFonts w:ascii="Calibri" w:hAnsi="Calibri"/>
          <w:sz w:val="24"/>
          <w:szCs w:val="24"/>
        </w:rPr>
        <w:t>15.5.</w:t>
        <w:tab/>
        <w:t xml:space="preserve">Wykonawca, którego oferta zostanie uznana za najkorzystniejszą, przed podpisaniem umowy zobowiązany jest do: </w:t>
      </w:r>
    </w:p>
    <w:p>
      <w:pPr>
        <w:pStyle w:val="Lista"/>
        <w:tabs>
          <w:tab w:val="left" w:pos="-142" w:leader="none"/>
        </w:tabs>
        <w:ind w:left="705" w:hanging="705"/>
        <w:jc w:val="both"/>
        <w:rPr>
          <w:rFonts w:ascii="Calibri" w:hAnsi="Calibri"/>
          <w:sz w:val="24"/>
          <w:szCs w:val="24"/>
        </w:rPr>
      </w:pPr>
      <w:r>
        <w:rPr>
          <w:rFonts w:ascii="Calibri" w:hAnsi="Calibri"/>
          <w:sz w:val="24"/>
          <w:szCs w:val="24"/>
        </w:rPr>
        <w:tab/>
        <w:t>1) przedłożenia umowy regulującej współpracę wykonawców wspólnie ubiegających się o udzielenie zamówienia (art. 23 ust. 1 ustawy) w przypadku udzielenia zamówienia tym wykonawcom,</w:t>
      </w:r>
    </w:p>
    <w:p>
      <w:pPr>
        <w:pStyle w:val="Lista"/>
        <w:tabs>
          <w:tab w:val="left" w:pos="-142" w:leader="none"/>
        </w:tabs>
        <w:ind w:left="705" w:hanging="705"/>
        <w:jc w:val="both"/>
        <w:rPr>
          <w:rFonts w:ascii="Calibri" w:hAnsi="Calibri"/>
          <w:sz w:val="24"/>
          <w:szCs w:val="24"/>
        </w:rPr>
      </w:pPr>
      <w:r>
        <w:rPr>
          <w:rFonts w:ascii="Calibri" w:hAnsi="Calibri"/>
          <w:sz w:val="24"/>
          <w:szCs w:val="24"/>
        </w:rPr>
        <w:t xml:space="preserve"> </w:t>
      </w:r>
      <w:r>
        <w:rPr>
          <w:rFonts w:ascii="Calibri" w:hAnsi="Calibri"/>
          <w:sz w:val="24"/>
          <w:szCs w:val="24"/>
        </w:rPr>
        <w:tab/>
        <w:t>2) złożenia informacji o osobach umocowanych do zawarcia umowy i jeżeli taka konieczność zaistnieje – okazania ich pełnomocnictw.</w:t>
      </w:r>
    </w:p>
    <w:p>
      <w:pPr>
        <w:pStyle w:val="Lista"/>
        <w:tabs>
          <w:tab w:val="left" w:pos="-142" w:leader="none"/>
        </w:tabs>
        <w:ind w:left="705" w:hanging="705"/>
        <w:jc w:val="both"/>
        <w:rPr>
          <w:rFonts w:ascii="Calibri" w:hAnsi="Calibri"/>
          <w:b/>
          <w:b/>
          <w:sz w:val="24"/>
          <w:szCs w:val="24"/>
        </w:rPr>
      </w:pPr>
      <w:r>
        <w:rPr>
          <w:rFonts w:ascii="Calibri" w:hAnsi="Calibri"/>
          <w:b/>
          <w:sz w:val="24"/>
          <w:szCs w:val="24"/>
        </w:rPr>
      </w:r>
    </w:p>
    <w:p>
      <w:pPr>
        <w:pStyle w:val="Lista"/>
        <w:tabs>
          <w:tab w:val="left" w:pos="-142" w:leader="none"/>
        </w:tabs>
        <w:ind w:left="705" w:hanging="705"/>
        <w:jc w:val="both"/>
        <w:rPr>
          <w:rFonts w:ascii="Calibri" w:hAnsi="Calibri"/>
          <w:b/>
          <w:b/>
          <w:sz w:val="24"/>
          <w:szCs w:val="24"/>
        </w:rPr>
      </w:pPr>
      <w:r>
        <w:rPr>
          <w:rFonts w:ascii="Calibri" w:hAnsi="Calibri"/>
          <w:b/>
          <w:sz w:val="24"/>
          <w:szCs w:val="24"/>
        </w:rPr>
        <w:t>15.6.</w:t>
        <w:tab/>
        <w:t>Zamawiający nie przewiduje zawarcia umowy ramowej.</w:t>
      </w:r>
    </w:p>
    <w:p>
      <w:pPr>
        <w:pStyle w:val="Lista"/>
        <w:tabs>
          <w:tab w:val="left" w:pos="-142" w:leader="none"/>
        </w:tabs>
        <w:ind w:left="705" w:hanging="0"/>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16.</w:t>
        <w:tab/>
        <w:t xml:space="preserve">WYMAGANIA DOTYCZĄCE ZABEZPIECZENIA NALEŻYTEGO WYKONANIA UMOWY </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705"/>
        <w:jc w:val="both"/>
        <w:rPr>
          <w:rFonts w:ascii="Calibri" w:hAnsi="Calibri"/>
          <w:sz w:val="24"/>
          <w:szCs w:val="24"/>
        </w:rPr>
      </w:pPr>
      <w:r>
        <w:rPr>
          <w:rFonts w:ascii="Calibri" w:hAnsi="Calibri"/>
          <w:sz w:val="24"/>
          <w:szCs w:val="24"/>
        </w:rPr>
        <w:tab/>
        <w:t xml:space="preserve">Zamawiający nie będzie żądał wniesienia zabezpieczenia należytego wykonania umowy.                        </w:t>
      </w:r>
    </w:p>
    <w:p>
      <w:pPr>
        <w:pStyle w:val="Normal"/>
        <w:tabs>
          <w:tab w:val="left" w:pos="-142" w:leader="none"/>
        </w:tabs>
        <w:ind w:left="705" w:hanging="705"/>
        <w:jc w:val="both"/>
        <w:rPr>
          <w:rFonts w:ascii="Calibri" w:hAnsi="Calibri"/>
          <w:sz w:val="24"/>
          <w:szCs w:val="24"/>
        </w:rPr>
      </w:pPr>
      <w:r>
        <w:rPr>
          <w:rFonts w:ascii="Calibri" w:hAnsi="Calibri"/>
          <w:sz w:val="24"/>
          <w:szCs w:val="24"/>
        </w:rPr>
        <w:tab/>
      </w:r>
    </w:p>
    <w:p>
      <w:pPr>
        <w:pStyle w:val="Normal"/>
        <w:tabs>
          <w:tab w:val="left" w:pos="-142" w:leader="none"/>
        </w:tabs>
        <w:ind w:left="705" w:hanging="705"/>
        <w:jc w:val="both"/>
        <w:rPr>
          <w:rFonts w:ascii="Calibri" w:hAnsi="Calibri"/>
          <w:b/>
          <w:b/>
          <w:sz w:val="24"/>
          <w:szCs w:val="24"/>
        </w:rPr>
      </w:pPr>
      <w:r>
        <w:rPr>
          <w:rFonts w:ascii="Calibri" w:hAnsi="Calibri"/>
          <w:b/>
          <w:sz w:val="24"/>
          <w:szCs w:val="24"/>
        </w:rPr>
        <w:t>17.</w:t>
        <w:tab/>
        <w:t>ISTOTNE DLA STRON POSTANOWIENIA, KTÓRE ZOSTANĄ WPROWADZONE DO TREŚCI UMOWY ZAWIERANEJ W SPRAWIE ZAMÓWIENIA PUBLICZNEGO, OGÓLNE WARUNKI UMOWY ALBO WZÓR UMOWY, JEŻELI ZAMAWIAJĄCY WYMAGA OD WYKONAWCY, ABY ZAWARŁ Z NIM UMOWĘ W SPRAWIE ZAMÓWIENIA PUBLICZNEGO NA TAKICH WARUNKACH</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ind w:left="705" w:hanging="563"/>
        <w:jc w:val="both"/>
        <w:rPr>
          <w:rFonts w:ascii="Verdana" w:hAnsi="Verdana" w:cs="Verdana"/>
          <w:bCs/>
          <w:color w:val="FF0000"/>
        </w:rPr>
      </w:pPr>
      <w:r>
        <w:rPr>
          <w:rFonts w:ascii="Calibri" w:hAnsi="Calibri"/>
          <w:sz w:val="24"/>
          <w:szCs w:val="24"/>
        </w:rPr>
        <w:t xml:space="preserve">17.1. Istotne dla stron postanowienia umowy zostały zawarte w projekcie umowy stanowiącym załącznik nr 5 do SIWZ. Zgodnie z postanowieniami umowy Zamawiający przewiduje zmianę wartości brutto umowy </w:t>
      </w:r>
      <w:r>
        <w:rPr>
          <w:rFonts w:cs="Verdana" w:ascii="Calibri" w:hAnsi="Calibri"/>
          <w:sz w:val="24"/>
          <w:szCs w:val="24"/>
        </w:rPr>
        <w:t xml:space="preserve">w przypadku zmiany stawki podatku VAT oraz zmianę wartości umowy w przypadku zmiany ilości dostarczanego oleju opałowego oraz </w:t>
      </w:r>
      <w:r>
        <w:rPr>
          <w:rFonts w:cs="Verdana" w:ascii="Calibri" w:hAnsi="Calibri"/>
          <w:bCs/>
          <w:sz w:val="24"/>
          <w:szCs w:val="24"/>
        </w:rPr>
        <w:t>w przypadku zmiany ceny jednostkowej 1 litra oleju</w:t>
      </w:r>
      <w:r>
        <w:rPr>
          <w:rFonts w:cs="Verdana" w:ascii="Verdana" w:hAnsi="Verdana"/>
          <w:bCs/>
        </w:rPr>
        <w:t>.</w:t>
      </w:r>
      <w:r>
        <w:rPr>
          <w:rFonts w:cs="Verdana" w:ascii="Verdana" w:hAnsi="Verdana"/>
          <w:bCs/>
          <w:color w:val="FF0000"/>
        </w:rPr>
        <w:t xml:space="preserve"> </w:t>
      </w:r>
    </w:p>
    <w:p>
      <w:pPr>
        <w:pStyle w:val="Normal"/>
        <w:tabs>
          <w:tab w:val="left" w:pos="-142" w:leader="none"/>
        </w:tabs>
        <w:ind w:left="705" w:hanging="705"/>
        <w:jc w:val="both"/>
        <w:rPr>
          <w:rFonts w:ascii="Calibri" w:hAnsi="Calibri"/>
          <w:color w:val="FF0000"/>
          <w:sz w:val="24"/>
          <w:szCs w:val="24"/>
        </w:rPr>
      </w:pPr>
      <w:r>
        <w:rPr>
          <w:rFonts w:ascii="Calibri" w:hAnsi="Calibri"/>
          <w:color w:val="FF0000"/>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18.</w:t>
        <w:tab/>
        <w:t>INFORMACJE DOTYCZĄCE WALUT OBCYCH, W JAKICH MOGĄ BYĆ PROWADZONE ROZLICZENIA MIĘDZY ZAMAWIAJĄCYM A WYKONAWCĄ, JEŻELI ZAMAWIAJĄCY PRZEWIDUJE ROZLICZENIA W WALUTACH OBCYCH</w:t>
      </w:r>
    </w:p>
    <w:p>
      <w:pPr>
        <w:pStyle w:val="Normal"/>
        <w:tabs>
          <w:tab w:val="left" w:pos="-142" w:leader="none"/>
        </w:tabs>
        <w:ind w:left="705" w:hanging="705"/>
        <w:jc w:val="both"/>
        <w:rPr>
          <w:rFonts w:ascii="Calibri" w:hAnsi="Calibri"/>
          <w:sz w:val="24"/>
          <w:szCs w:val="24"/>
        </w:rPr>
      </w:pPr>
      <w:r>
        <w:rPr>
          <w:rFonts w:ascii="Calibri" w:hAnsi="Calibri"/>
          <w:sz w:val="24"/>
          <w:szCs w:val="24"/>
        </w:rPr>
        <w:tab/>
      </w:r>
    </w:p>
    <w:p>
      <w:pPr>
        <w:pStyle w:val="Normal"/>
        <w:tabs>
          <w:tab w:val="left" w:pos="-142" w:leader="none"/>
        </w:tabs>
        <w:ind w:left="705" w:hanging="705"/>
        <w:jc w:val="both"/>
        <w:rPr>
          <w:rFonts w:ascii="Calibri" w:hAnsi="Calibri"/>
          <w:sz w:val="24"/>
          <w:szCs w:val="24"/>
        </w:rPr>
      </w:pPr>
      <w:r>
        <w:rPr>
          <w:rFonts w:ascii="Calibri" w:hAnsi="Calibri"/>
          <w:sz w:val="24"/>
          <w:szCs w:val="24"/>
        </w:rPr>
        <w:tab/>
        <w:t>Rozliczenie między Zamawiającym a Wykonawcą odbywać się będzie w walucie PLN.</w:t>
      </w:r>
    </w:p>
    <w:p>
      <w:pPr>
        <w:pStyle w:val="Normal"/>
        <w:tabs>
          <w:tab w:val="left" w:pos="-142" w:leader="none"/>
        </w:tabs>
        <w:ind w:left="705" w:hanging="705"/>
        <w:jc w:val="both"/>
        <w:rPr>
          <w:rFonts w:ascii="Calibri" w:hAnsi="Calibri"/>
          <w:sz w:val="24"/>
          <w:szCs w:val="24"/>
        </w:rPr>
      </w:pPr>
      <w:r>
        <w:rPr>
          <w:rFonts w:ascii="Calibri" w:hAnsi="Calibri"/>
          <w:sz w:val="24"/>
          <w:szCs w:val="24"/>
        </w:rPr>
      </w:r>
    </w:p>
    <w:p>
      <w:pPr>
        <w:pStyle w:val="Standardowy"/>
        <w:tabs>
          <w:tab w:val="left" w:pos="-142" w:leader="none"/>
        </w:tabs>
        <w:ind w:left="705" w:hanging="705"/>
        <w:jc w:val="both"/>
        <w:rPr>
          <w:rFonts w:ascii="Calibri" w:hAnsi="Calibri"/>
          <w:bCs/>
          <w:sz w:val="24"/>
          <w:szCs w:val="24"/>
        </w:rPr>
      </w:pPr>
      <w:r>
        <w:rPr>
          <w:rFonts w:ascii="Calibri" w:hAnsi="Calibri"/>
          <w:sz w:val="24"/>
          <w:szCs w:val="24"/>
        </w:rPr>
        <w:t xml:space="preserve"> </w:t>
      </w:r>
      <w:r>
        <w:rPr>
          <w:rFonts w:ascii="Calibri" w:hAnsi="Calibri"/>
          <w:sz w:val="24"/>
          <w:szCs w:val="24"/>
        </w:rPr>
        <w:t xml:space="preserve">19.    </w:t>
      </w:r>
      <w:r>
        <w:rPr>
          <w:rFonts w:ascii="Calibri" w:hAnsi="Calibri"/>
          <w:bCs/>
          <w:sz w:val="24"/>
          <w:szCs w:val="24"/>
        </w:rPr>
        <w:t xml:space="preserve">WYSOKOŚC ZWROTU KOSZTU UDZIAŁU W POSTĘPOWANIU, JEŻELI ZAMAWIAJĄCY PRZEWIDUJE ICH ZWROT </w:t>
      </w:r>
    </w:p>
    <w:p>
      <w:pPr>
        <w:pStyle w:val="Standardowy"/>
        <w:tabs>
          <w:tab w:val="left" w:pos="-142" w:leader="none"/>
        </w:tabs>
        <w:jc w:val="both"/>
        <w:rPr>
          <w:rFonts w:ascii="Calibri" w:hAnsi="Calibri"/>
          <w:b w:val="false"/>
          <w:b w:val="false"/>
          <w:sz w:val="24"/>
          <w:szCs w:val="24"/>
        </w:rPr>
      </w:pPr>
      <w:r>
        <w:rPr>
          <w:rFonts w:ascii="Calibri" w:hAnsi="Calibri"/>
          <w:b w:val="false"/>
          <w:sz w:val="24"/>
          <w:szCs w:val="24"/>
        </w:rPr>
        <w:tab/>
      </w:r>
    </w:p>
    <w:p>
      <w:pPr>
        <w:pStyle w:val="Standardowy"/>
        <w:tabs>
          <w:tab w:val="left" w:pos="-142" w:leader="none"/>
        </w:tabs>
        <w:jc w:val="both"/>
        <w:rPr>
          <w:rFonts w:ascii="Calibri" w:hAnsi="Calibri"/>
          <w:sz w:val="24"/>
          <w:szCs w:val="24"/>
        </w:rPr>
      </w:pPr>
      <w:r>
        <w:rPr>
          <w:rFonts w:ascii="Calibri" w:hAnsi="Calibri"/>
          <w:b w:val="false"/>
          <w:sz w:val="24"/>
          <w:szCs w:val="24"/>
        </w:rPr>
        <w:tab/>
      </w:r>
      <w:r>
        <w:rPr>
          <w:rFonts w:ascii="Calibri" w:hAnsi="Calibri"/>
          <w:sz w:val="24"/>
          <w:szCs w:val="24"/>
        </w:rPr>
        <w:t>Zamawiający nie przewiduje zwrotu kosztów udziału w postępowaniu.</w:t>
      </w:r>
    </w:p>
    <w:p>
      <w:pPr>
        <w:pStyle w:val="Standardowy"/>
        <w:tabs>
          <w:tab w:val="left" w:pos="-142" w:leader="none"/>
        </w:tabs>
        <w:ind w:left="705" w:hanging="0"/>
        <w:jc w:val="both"/>
        <w:rPr>
          <w:rFonts w:ascii="Calibri" w:hAnsi="Calibri"/>
          <w:sz w:val="24"/>
          <w:szCs w:val="24"/>
        </w:rPr>
      </w:pPr>
      <w:r>
        <w:rPr>
          <w:rFonts w:ascii="Calibri" w:hAnsi="Calibri"/>
          <w:sz w:val="24"/>
          <w:szCs w:val="24"/>
        </w:rPr>
      </w:r>
    </w:p>
    <w:p>
      <w:pPr>
        <w:pStyle w:val="Standardowy"/>
        <w:tabs>
          <w:tab w:val="left" w:pos="-142" w:leader="none"/>
        </w:tabs>
        <w:ind w:left="705" w:hanging="0"/>
        <w:jc w:val="both"/>
        <w:rPr>
          <w:rFonts w:ascii="Calibri" w:hAnsi="Calibri"/>
          <w:b w:val="false"/>
          <w:b w:val="false"/>
          <w:sz w:val="24"/>
          <w:szCs w:val="24"/>
        </w:rPr>
      </w:pPr>
      <w:r>
        <w:rPr>
          <w:rFonts w:ascii="Calibri" w:hAnsi="Calibri"/>
          <w:b w:val="false"/>
          <w:sz w:val="24"/>
          <w:szCs w:val="24"/>
        </w:rPr>
        <w:t xml:space="preserve">W przypadku unieważnienia postępowania o udzielenie zamówienia z przyczyn leżących po </w:t>
        <w:tab/>
        <w:t>stronie zamawiającego, wykonawcom, którzy złożyli oferty                        niepodlegające odrzuceniu, przysługuje roszczenie o zwrot uzasadnionych kosztów uczestnictwa w postępowaniu,  w szczególności kosztów przygotowania oferty.</w:t>
      </w:r>
    </w:p>
    <w:p>
      <w:pPr>
        <w:pStyle w:val="Standardowy"/>
        <w:tabs>
          <w:tab w:val="left" w:pos="-142" w:leader="none"/>
        </w:tabs>
        <w:ind w:left="705" w:hanging="0"/>
        <w:jc w:val="both"/>
        <w:rPr>
          <w:rFonts w:ascii="Calibri" w:hAnsi="Calibri"/>
          <w:b w:val="false"/>
          <w:b w:val="false"/>
          <w:color w:val="FF0000"/>
          <w:sz w:val="24"/>
          <w:szCs w:val="24"/>
        </w:rPr>
      </w:pPr>
      <w:r>
        <w:rPr>
          <w:rFonts w:ascii="Calibri" w:hAnsi="Calibri"/>
          <w:b w:val="false"/>
          <w:color w:val="FF0000"/>
          <w:sz w:val="24"/>
          <w:szCs w:val="24"/>
        </w:rPr>
      </w:r>
    </w:p>
    <w:p>
      <w:pPr>
        <w:pStyle w:val="Normal"/>
        <w:tabs>
          <w:tab w:val="left" w:pos="-142" w:leader="none"/>
        </w:tabs>
        <w:jc w:val="both"/>
        <w:rPr>
          <w:rFonts w:ascii="Calibri" w:hAnsi="Calibri"/>
          <w:sz w:val="24"/>
          <w:szCs w:val="24"/>
        </w:rPr>
      </w:pPr>
      <w:r>
        <w:rPr>
          <w:rFonts w:ascii="Calibri" w:hAnsi="Calibri"/>
          <w:sz w:val="24"/>
          <w:szCs w:val="24"/>
        </w:rPr>
      </w:r>
    </w:p>
    <w:p>
      <w:pPr>
        <w:pStyle w:val="Normal"/>
        <w:tabs>
          <w:tab w:val="left" w:pos="-142" w:leader="none"/>
        </w:tabs>
        <w:ind w:left="705" w:hanging="705"/>
        <w:jc w:val="both"/>
        <w:rPr>
          <w:rFonts w:ascii="Calibri" w:hAnsi="Calibri"/>
          <w:b/>
          <w:b/>
          <w:sz w:val="24"/>
          <w:szCs w:val="24"/>
        </w:rPr>
      </w:pPr>
      <w:r>
        <w:rPr>
          <w:rFonts w:ascii="Calibri" w:hAnsi="Calibri"/>
          <w:b/>
          <w:sz w:val="24"/>
          <w:szCs w:val="24"/>
        </w:rPr>
        <w:t>20.</w:t>
        <w:tab/>
        <w:t>POUCZENIE O ŚRODKACH OCHRONY PRAWNEJ PRZYSŁUGUJĄCE WYKONAWCY                         W TOKU POSTĘPOWANIA O UDZIELENIE ZAMÓWIENIA</w:t>
      </w:r>
    </w:p>
    <w:p>
      <w:pPr>
        <w:pStyle w:val="Normal"/>
        <w:tabs>
          <w:tab w:val="left" w:pos="-142" w:leader="none"/>
        </w:tabs>
        <w:ind w:left="705" w:hanging="705"/>
        <w:jc w:val="both"/>
        <w:rPr>
          <w:rFonts w:ascii="Calibri" w:hAnsi="Calibri"/>
          <w:b/>
          <w:b/>
          <w:sz w:val="24"/>
          <w:szCs w:val="24"/>
        </w:rPr>
      </w:pPr>
      <w:r>
        <w:rPr>
          <w:rFonts w:ascii="Calibri" w:hAnsi="Calibri"/>
          <w:b/>
          <w:sz w:val="24"/>
          <w:szCs w:val="24"/>
        </w:rPr>
      </w:r>
    </w:p>
    <w:p>
      <w:pPr>
        <w:pStyle w:val="Normal"/>
        <w:tabs>
          <w:tab w:val="left" w:pos="-142" w:leader="none"/>
        </w:tabs>
        <w:suppressAutoHyphens w:val="true"/>
        <w:ind w:left="705" w:hanging="705"/>
        <w:jc w:val="both"/>
        <w:rPr>
          <w:rFonts w:ascii="Calibri" w:hAnsi="Calibri"/>
          <w:sz w:val="24"/>
          <w:szCs w:val="24"/>
        </w:rPr>
      </w:pPr>
      <w:r>
        <w:rPr>
          <w:rFonts w:ascii="Calibri" w:hAnsi="Calibri"/>
          <w:sz w:val="24"/>
          <w:szCs w:val="24"/>
        </w:rPr>
        <w:t>20.1.</w:t>
      </w:r>
      <w:r>
        <w:rPr>
          <w:rFonts w:ascii="Calibri" w:hAnsi="Calibri"/>
          <w:b/>
          <w:sz w:val="24"/>
          <w:szCs w:val="24"/>
        </w:rPr>
        <w:t xml:space="preserve">  </w:t>
      </w:r>
      <w:r>
        <w:rPr>
          <w:rFonts w:ascii="Calibri" w:hAnsi="Calibri"/>
          <w:sz w:val="24"/>
          <w:szCs w:val="24"/>
        </w:rPr>
        <w:t>Środki ochrony prawnej przewidziane są w Dziale  VI „Środki ochrony prawnej” ustawy z dnia 29 stycznia 2004 r. Prawo zamówień publicznych (t.j. Dz. U. z  2018 r. poz. 1986 ze zm.) i przysługują wykonawcy, uczestnikowi konkursu, a także innemu podmiotowi, jeżeli ma lub miał interes w uzyskaniu danego zamówienia oraz poniósł lub może ponieść szkodę w wyniku naruszenia przez zamawiającego przepisów ustawy.</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20.2.  Odwołanie przysługuje wyłącznie od niezgodnej z przepisami ustawy czynności zamawiającego podjętej w postępowaniu o udzielenie zamówienia lub zaniechania czynności, do której zamawiający jest zobowiązany na podstawie ustawy. </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20.3.  Jeżeli wartość zamówienia jest mniejsza niż kwoty określone w przepisach wydanych na podstawie art. 11 ust. 8 ustawy, odwołanie przysługuje wyłącznie wobec czynności: </w:t>
      </w:r>
    </w:p>
    <w:p>
      <w:pPr>
        <w:pStyle w:val="Normal"/>
        <w:tabs>
          <w:tab w:val="left" w:pos="-142" w:leader="none"/>
        </w:tabs>
        <w:ind w:left="705" w:firstLine="4"/>
        <w:jc w:val="both"/>
        <w:rPr>
          <w:rFonts w:ascii="Calibri" w:hAnsi="Calibri"/>
          <w:sz w:val="24"/>
          <w:szCs w:val="24"/>
        </w:rPr>
      </w:pPr>
      <w:r>
        <w:rPr>
          <w:rFonts w:ascii="Calibri" w:hAnsi="Calibri"/>
          <w:sz w:val="24"/>
          <w:szCs w:val="24"/>
        </w:rPr>
        <w:t xml:space="preserve">1) wyboru trybu negocjacji bez ogłoszenia, zamówienia z wolnej ręki lub zapytania                        o cenę; </w:t>
      </w:r>
    </w:p>
    <w:p>
      <w:pPr>
        <w:pStyle w:val="Normal"/>
        <w:tabs>
          <w:tab w:val="left" w:pos="-142" w:leader="none"/>
        </w:tabs>
        <w:ind w:left="705" w:firstLine="4"/>
        <w:jc w:val="both"/>
        <w:rPr>
          <w:rFonts w:ascii="Calibri" w:hAnsi="Calibri"/>
          <w:sz w:val="24"/>
          <w:szCs w:val="24"/>
        </w:rPr>
      </w:pPr>
      <w:r>
        <w:rPr>
          <w:rFonts w:ascii="Calibri" w:hAnsi="Calibri"/>
          <w:sz w:val="24"/>
          <w:szCs w:val="24"/>
        </w:rPr>
        <w:t>2) określenia warunków udziału w postępowaniu,</w:t>
      </w:r>
    </w:p>
    <w:p>
      <w:pPr>
        <w:pStyle w:val="Normal"/>
        <w:tabs>
          <w:tab w:val="left" w:pos="-142" w:leader="none"/>
        </w:tabs>
        <w:ind w:left="705" w:firstLine="4"/>
        <w:jc w:val="both"/>
        <w:rPr>
          <w:rFonts w:ascii="Calibri" w:hAnsi="Calibri"/>
          <w:sz w:val="24"/>
          <w:szCs w:val="24"/>
        </w:rPr>
      </w:pPr>
      <w:r>
        <w:rPr>
          <w:rFonts w:ascii="Calibri" w:hAnsi="Calibri"/>
          <w:sz w:val="24"/>
          <w:szCs w:val="24"/>
        </w:rPr>
        <w:t>3) wykluczenia odwołującego z postępowania o udzielenie zamówienia,</w:t>
      </w:r>
    </w:p>
    <w:p>
      <w:pPr>
        <w:pStyle w:val="Normal"/>
        <w:tabs>
          <w:tab w:val="left" w:pos="-142" w:leader="none"/>
        </w:tabs>
        <w:ind w:left="705" w:firstLine="4"/>
        <w:jc w:val="both"/>
        <w:rPr>
          <w:rFonts w:ascii="Calibri" w:hAnsi="Calibri"/>
          <w:sz w:val="24"/>
          <w:szCs w:val="24"/>
        </w:rPr>
      </w:pPr>
      <w:r>
        <w:rPr>
          <w:rFonts w:ascii="Calibri" w:hAnsi="Calibri"/>
          <w:sz w:val="24"/>
          <w:szCs w:val="24"/>
        </w:rPr>
        <w:t>4) odrzucenia oferty odwołującego,</w:t>
      </w:r>
    </w:p>
    <w:p>
      <w:pPr>
        <w:pStyle w:val="Normal"/>
        <w:tabs>
          <w:tab w:val="left" w:pos="-142" w:leader="none"/>
        </w:tabs>
        <w:ind w:left="705" w:firstLine="4"/>
        <w:jc w:val="both"/>
        <w:rPr>
          <w:rFonts w:ascii="Calibri" w:hAnsi="Calibri"/>
          <w:sz w:val="24"/>
          <w:szCs w:val="24"/>
        </w:rPr>
      </w:pPr>
      <w:r>
        <w:rPr>
          <w:rFonts w:ascii="Calibri" w:hAnsi="Calibri"/>
          <w:sz w:val="24"/>
          <w:szCs w:val="24"/>
        </w:rPr>
        <w:t>5) opisu przedmiotu zamówienia,</w:t>
      </w:r>
    </w:p>
    <w:p>
      <w:pPr>
        <w:pStyle w:val="Normal"/>
        <w:tabs>
          <w:tab w:val="left" w:pos="-142" w:leader="none"/>
        </w:tabs>
        <w:ind w:left="705" w:firstLine="4"/>
        <w:jc w:val="both"/>
        <w:rPr>
          <w:rFonts w:ascii="Calibri" w:hAnsi="Calibri"/>
          <w:sz w:val="24"/>
          <w:szCs w:val="24"/>
        </w:rPr>
      </w:pPr>
      <w:r>
        <w:rPr>
          <w:rFonts w:ascii="Calibri" w:hAnsi="Calibri"/>
          <w:sz w:val="24"/>
          <w:szCs w:val="24"/>
        </w:rPr>
        <w:t>6) wyboru najkorzystniejszej oferty.</w:t>
      </w:r>
    </w:p>
    <w:p>
      <w:pPr>
        <w:pStyle w:val="Normal"/>
        <w:tabs>
          <w:tab w:val="left" w:pos="-142" w:leader="none"/>
        </w:tabs>
        <w:ind w:left="705" w:firstLine="4"/>
        <w:jc w:val="both"/>
        <w:rPr>
          <w:rFonts w:ascii="Calibri" w:hAnsi="Calibri"/>
          <w:sz w:val="24"/>
          <w:szCs w:val="24"/>
        </w:rPr>
      </w:pPr>
      <w:r>
        <w:rPr>
          <w:rFonts w:ascii="Calibri" w:hAnsi="Calibri"/>
          <w:sz w:val="24"/>
          <w:szCs w:val="24"/>
        </w:rPr>
        <w:t xml:space="preserve"> </w:t>
      </w:r>
    </w:p>
    <w:p>
      <w:pPr>
        <w:pStyle w:val="Normal"/>
        <w:tabs>
          <w:tab w:val="left" w:pos="-142" w:leader="none"/>
        </w:tabs>
        <w:ind w:left="705" w:hanging="705"/>
        <w:jc w:val="both"/>
        <w:rPr>
          <w:rFonts w:ascii="Calibri" w:hAnsi="Calibri"/>
          <w:sz w:val="24"/>
          <w:szCs w:val="24"/>
        </w:rPr>
      </w:pPr>
      <w:r>
        <w:rPr>
          <w:rFonts w:ascii="Calibri" w:hAnsi="Calibri"/>
          <w:sz w:val="24"/>
          <w:szCs w:val="24"/>
        </w:rPr>
        <w:t xml:space="preserve">                                                                      </w:t>
      </w:r>
    </w:p>
    <w:p>
      <w:pPr>
        <w:pStyle w:val="Nagwek1"/>
        <w:tabs>
          <w:tab w:val="left" w:pos="-142" w:leader="none"/>
        </w:tabs>
        <w:jc w:val="left"/>
        <w:rPr>
          <w:rFonts w:ascii="Calibri" w:hAnsi="Calibri"/>
          <w:sz w:val="24"/>
          <w:szCs w:val="24"/>
        </w:rPr>
      </w:pPr>
      <w:r>
        <w:rPr>
          <w:rFonts w:ascii="Calibri" w:hAnsi="Calibri"/>
          <w:sz w:val="24"/>
          <w:szCs w:val="24"/>
        </w:rPr>
        <w:t>21.</w:t>
        <w:tab/>
        <w:t>POSTANOWIENIA KOŃCOWE</w:t>
      </w:r>
    </w:p>
    <w:p>
      <w:pPr>
        <w:pStyle w:val="Normal"/>
        <w:tabs>
          <w:tab w:val="left" w:pos="-142" w:leader="none"/>
        </w:tabs>
        <w:rPr>
          <w:rFonts w:ascii="Calibri" w:hAnsi="Calibri"/>
          <w:sz w:val="24"/>
          <w:szCs w:val="24"/>
        </w:rPr>
      </w:pPr>
      <w:r>
        <w:rPr>
          <w:rFonts w:ascii="Calibri" w:hAnsi="Calibri"/>
          <w:sz w:val="24"/>
          <w:szCs w:val="24"/>
        </w:rPr>
      </w:r>
    </w:p>
    <w:p>
      <w:pPr>
        <w:pStyle w:val="ListBullet5"/>
        <w:tabs>
          <w:tab w:val="left" w:pos="-142" w:leader="none"/>
        </w:tabs>
        <w:ind w:left="705" w:hanging="0"/>
        <w:rPr>
          <w:rFonts w:ascii="Calibri" w:hAnsi="Calibri"/>
        </w:rPr>
      </w:pPr>
      <w:r>
        <w:rPr>
          <w:rFonts w:ascii="Calibri" w:hAnsi="Calibri"/>
        </w:rPr>
        <w:t>W sprawach nie uregulowanych niniejszą specyfikacją mają zastosowanie przepisy ustawy z dnia 29 stycznia 2004 r. Prawo zamówień publicznych (t.j. Dz. U. z  2018 r. poz. 1986 ze zm.), przepisy wykonawcze do tej ustawy, w tym rozporządzenie Ministra Rozwoju z dnia 27 lipca 2016 r. w sprawie rodzajów dokumentów, jakich może żądać Zamawiający od Wykonawcy w postępowaniu o udzielenie zamówienia (Dz. U. z 2016 r., poz. 1126 ze zm.), oraz przepisy  ustawy z dnia 23 kwietnia 1964 r.  Kodeks cywilny (t.j. Dz. U. z 2017 r. poz. 459 ze zm.).</w:t>
      </w:r>
    </w:p>
    <w:p>
      <w:pPr>
        <w:pStyle w:val="ListBullet5"/>
        <w:tabs>
          <w:tab w:val="left" w:pos="-142" w:leader="none"/>
        </w:tabs>
        <w:ind w:left="705" w:hanging="0"/>
        <w:rPr>
          <w:rFonts w:ascii="Calibri" w:hAnsi="Calibri"/>
          <w:b/>
          <w:b/>
          <w:u w:val="single"/>
        </w:rPr>
      </w:pPr>
      <w:r>
        <w:rPr>
          <w:rFonts w:ascii="Calibri" w:hAnsi="Calibri"/>
          <w:b/>
          <w:u w:val="single"/>
        </w:rPr>
      </w:r>
    </w:p>
    <w:p>
      <w:pPr>
        <w:pStyle w:val="Nagwek1"/>
        <w:tabs>
          <w:tab w:val="left" w:pos="-142" w:leader="none"/>
        </w:tabs>
        <w:ind w:left="705" w:hanging="705"/>
        <w:jc w:val="left"/>
        <w:rPr>
          <w:rFonts w:ascii="Calibri" w:hAnsi="Calibri"/>
          <w:sz w:val="24"/>
          <w:szCs w:val="24"/>
        </w:rPr>
      </w:pPr>
      <w:r>
        <w:rPr>
          <w:rFonts w:ascii="Calibri" w:hAnsi="Calibri"/>
          <w:sz w:val="24"/>
          <w:szCs w:val="24"/>
        </w:rPr>
        <w:t>22.</w:t>
        <w:tab/>
        <w:t>KLAUZULA INFORMACYJNA DOTYCZĄCA PRZETWARZANIA DANYCH OSOBOWYCH</w:t>
      </w:r>
    </w:p>
    <w:p>
      <w:pPr>
        <w:pStyle w:val="Normal"/>
        <w:tabs>
          <w:tab w:val="left" w:pos="-142" w:leader="none"/>
        </w:tabs>
        <w:rPr>
          <w:rFonts w:ascii="Calibri" w:hAnsi="Calibri"/>
          <w:b/>
          <w:b/>
          <w:sz w:val="24"/>
          <w:szCs w:val="24"/>
          <w:u w:val="single"/>
        </w:rPr>
      </w:pPr>
      <w:r>
        <w:rPr>
          <w:rFonts w:ascii="Calibri" w:hAnsi="Calibri"/>
          <w:b/>
          <w:sz w:val="24"/>
          <w:szCs w:val="24"/>
          <w:u w:val="single"/>
        </w:rPr>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pPr>
        <w:pStyle w:val="ListParagraph"/>
        <w:numPr>
          <w:ilvl w:val="0"/>
          <w:numId w:val="7"/>
        </w:numPr>
        <w:tabs>
          <w:tab w:val="left" w:pos="-142" w:leader="none"/>
        </w:tabs>
        <w:jc w:val="both"/>
        <w:rPr>
          <w:rFonts w:ascii="Calibri" w:hAnsi="Calibri"/>
          <w:sz w:val="24"/>
          <w:szCs w:val="24"/>
        </w:rPr>
      </w:pPr>
      <w:r>
        <w:rPr>
          <w:rFonts w:ascii="Calibri" w:hAnsi="Calibri"/>
          <w:sz w:val="24"/>
          <w:szCs w:val="24"/>
        </w:rPr>
        <w:t xml:space="preserve">administratorem Pani/Pana danych osobowych jest </w:t>
      </w:r>
      <w:r>
        <w:rPr>
          <w:rFonts w:ascii="Calibri" w:hAnsi="Calibri"/>
          <w:sz w:val="24"/>
          <w:szCs w:val="24"/>
          <w:lang w:val="pl-PL"/>
        </w:rPr>
        <w:t>Centrum Usług Wspólnych w Waśniowie , e-mail:oswiata.wasniow.pl</w:t>
      </w:r>
      <w:r>
        <w:rPr>
          <w:rFonts w:ascii="Calibri" w:hAnsi="Calibri"/>
          <w:sz w:val="24"/>
          <w:szCs w:val="24"/>
        </w:rPr>
        <w:t xml:space="preserve"> </w:t>
      </w:r>
    </w:p>
    <w:p>
      <w:pPr>
        <w:pStyle w:val="ListParagraph"/>
        <w:numPr>
          <w:ilvl w:val="0"/>
          <w:numId w:val="7"/>
        </w:numPr>
        <w:tabs>
          <w:tab w:val="left" w:pos="-142" w:leader="none"/>
        </w:tabs>
        <w:jc w:val="both"/>
        <w:rPr>
          <w:rFonts w:ascii="Calibri" w:hAnsi="Calibri"/>
          <w:color w:val="00000A"/>
          <w:sz w:val="24"/>
          <w:szCs w:val="24"/>
        </w:rPr>
      </w:pPr>
      <w:r>
        <w:rPr>
          <w:rFonts w:ascii="Calibri" w:hAnsi="Calibri"/>
          <w:sz w:val="24"/>
          <w:szCs w:val="24"/>
        </w:rPr>
        <w:t xml:space="preserve">Inspektorem Ochrony Danych Osobowych jest </w:t>
      </w:r>
      <w:r>
        <w:rPr>
          <w:rFonts w:ascii="Calibri" w:hAnsi="Calibri"/>
          <w:sz w:val="24"/>
          <w:szCs w:val="24"/>
          <w:lang w:val="pl-PL"/>
        </w:rPr>
        <w:t>Piotr Grudziński, ul.Piłsudskiego 22, 87-820 Kowal, e-mail:</w:t>
      </w:r>
      <w:r>
        <w:rPr>
          <w:rFonts w:ascii="Calibri" w:hAnsi="Calibri"/>
          <w:sz w:val="24"/>
          <w:szCs w:val="24"/>
        </w:rPr>
        <w:t xml:space="preserve"> piotr.grudzinski@op.pl</w:t>
      </w:r>
    </w:p>
    <w:p>
      <w:pPr>
        <w:pStyle w:val="ListParagraph"/>
        <w:numPr>
          <w:ilvl w:val="0"/>
          <w:numId w:val="7"/>
        </w:numPr>
        <w:tabs>
          <w:tab w:val="left" w:pos="-142" w:leader="none"/>
        </w:tabs>
        <w:jc w:val="both"/>
        <w:rPr>
          <w:rFonts w:ascii="Calibri" w:hAnsi="Calibri"/>
          <w:sz w:val="24"/>
          <w:szCs w:val="24"/>
        </w:rPr>
      </w:pPr>
      <w:r>
        <w:rPr>
          <w:rFonts w:ascii="Calibri" w:hAnsi="Calibri"/>
          <w:sz w:val="24"/>
          <w:szCs w:val="24"/>
        </w:rPr>
        <w:t>Pani/Pana dane osobowe przetwarzane będą na podstawie art. 6 ust. 1 lit. c) RODO w celu związanym z niniejszym postępowaniem o udzielenie zamówienia publicznego prowadzonym w trybie przetargu  nieograniczonego;</w:t>
      </w:r>
    </w:p>
    <w:p>
      <w:pPr>
        <w:pStyle w:val="ListParagraph"/>
        <w:numPr>
          <w:ilvl w:val="0"/>
          <w:numId w:val="8"/>
        </w:numPr>
        <w:tabs>
          <w:tab w:val="left" w:pos="-142" w:leader="none"/>
        </w:tabs>
        <w:jc w:val="both"/>
        <w:rPr>
          <w:rFonts w:ascii="Calibri" w:hAnsi="Calibri"/>
          <w:sz w:val="24"/>
          <w:szCs w:val="24"/>
        </w:rPr>
      </w:pPr>
      <w:r>
        <w:rPr>
          <w:rFonts w:ascii="Calibri" w:hAnsi="Calibri"/>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pPr>
        <w:pStyle w:val="ListParagraph"/>
        <w:numPr>
          <w:ilvl w:val="0"/>
          <w:numId w:val="8"/>
        </w:numPr>
        <w:tabs>
          <w:tab w:val="left" w:pos="-142" w:leader="none"/>
        </w:tabs>
        <w:jc w:val="both"/>
        <w:rPr>
          <w:rFonts w:ascii="Calibri" w:hAnsi="Calibri"/>
          <w:sz w:val="24"/>
          <w:szCs w:val="24"/>
        </w:rPr>
      </w:pPr>
      <w:r>
        <w:rPr>
          <w:rFonts w:ascii="Calibri" w:hAnsi="Calibri"/>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projektu;</w:t>
      </w:r>
    </w:p>
    <w:p>
      <w:pPr>
        <w:pStyle w:val="ListParagraph"/>
        <w:numPr>
          <w:ilvl w:val="0"/>
          <w:numId w:val="8"/>
        </w:numPr>
        <w:tabs>
          <w:tab w:val="left" w:pos="-142" w:leader="none"/>
        </w:tabs>
        <w:jc w:val="both"/>
        <w:rPr>
          <w:rFonts w:ascii="Calibri" w:hAnsi="Calibri"/>
          <w:sz w:val="24"/>
          <w:szCs w:val="24"/>
        </w:rPr>
      </w:pPr>
      <w:r>
        <w:rPr>
          <w:rFonts w:ascii="Calibri" w:hAnsi="Calibri"/>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ListParagraph"/>
        <w:numPr>
          <w:ilvl w:val="0"/>
          <w:numId w:val="8"/>
        </w:numPr>
        <w:tabs>
          <w:tab w:val="left" w:pos="-142" w:leader="none"/>
        </w:tabs>
        <w:jc w:val="both"/>
        <w:rPr>
          <w:rFonts w:ascii="Calibri" w:hAnsi="Calibri"/>
          <w:sz w:val="24"/>
          <w:szCs w:val="24"/>
        </w:rPr>
      </w:pPr>
      <w:r>
        <w:rPr>
          <w:rFonts w:ascii="Calibri" w:hAnsi="Calibri"/>
          <w:sz w:val="24"/>
          <w:szCs w:val="24"/>
        </w:rPr>
        <w:t>w odniesieniu do Pani/Pana danych osobowych decyzje nie będą podejmowane w sposób zautomatyzowany, stosowanie do art. 22 RODO;</w:t>
      </w:r>
    </w:p>
    <w:p>
      <w:pPr>
        <w:pStyle w:val="ListParagraph"/>
        <w:numPr>
          <w:ilvl w:val="0"/>
          <w:numId w:val="8"/>
        </w:numPr>
        <w:tabs>
          <w:tab w:val="left" w:pos="-142" w:leader="none"/>
        </w:tabs>
        <w:jc w:val="both"/>
        <w:rPr>
          <w:rFonts w:ascii="Calibri" w:hAnsi="Calibri"/>
          <w:sz w:val="24"/>
          <w:szCs w:val="24"/>
        </w:rPr>
      </w:pPr>
      <w:r>
        <w:rPr>
          <w:rFonts w:ascii="Calibri" w:hAnsi="Calibri"/>
          <w:sz w:val="24"/>
          <w:szCs w:val="24"/>
        </w:rPr>
        <w:t>posiada Pani/Pan:</w:t>
      </w:r>
    </w:p>
    <w:p>
      <w:pPr>
        <w:pStyle w:val="Normal"/>
        <w:tabs>
          <w:tab w:val="left" w:pos="-142" w:leader="none"/>
        </w:tabs>
        <w:ind w:left="765" w:hanging="0"/>
        <w:jc w:val="both"/>
        <w:rPr>
          <w:rFonts w:ascii="Calibri" w:hAnsi="Calibri"/>
          <w:sz w:val="24"/>
          <w:szCs w:val="24"/>
        </w:rPr>
      </w:pPr>
      <w:r>
        <w:rPr>
          <w:rFonts w:ascii="Calibri" w:hAnsi="Calibri"/>
          <w:sz w:val="24"/>
          <w:szCs w:val="24"/>
        </w:rPr>
        <w:t>- na podstawie art. 15 RODO prawo dostępu do danych osobowych Pani/Pana dotyczących;</w:t>
      </w:r>
    </w:p>
    <w:p>
      <w:pPr>
        <w:pStyle w:val="Normal"/>
        <w:tabs>
          <w:tab w:val="left" w:pos="-142" w:leader="none"/>
        </w:tabs>
        <w:ind w:left="765" w:hanging="0"/>
        <w:jc w:val="both"/>
        <w:rPr>
          <w:rFonts w:ascii="Calibri" w:hAnsi="Calibri"/>
          <w:sz w:val="24"/>
          <w:szCs w:val="24"/>
        </w:rPr>
      </w:pPr>
      <w:r>
        <w:rPr>
          <w:rFonts w:ascii="Calibri" w:hAnsi="Calibri"/>
          <w:sz w:val="24"/>
          <w:szCs w:val="24"/>
        </w:rPr>
        <w:t>- na podstawie art. 16 RODO prawo do sprostowania Pani/Pana danych osobowych **;</w:t>
      </w:r>
    </w:p>
    <w:p>
      <w:pPr>
        <w:pStyle w:val="Normal"/>
        <w:tabs>
          <w:tab w:val="left" w:pos="-142" w:leader="none"/>
        </w:tabs>
        <w:ind w:left="705" w:hanging="0"/>
        <w:jc w:val="both"/>
        <w:rPr>
          <w:rFonts w:ascii="Calibri" w:hAnsi="Calibri"/>
          <w:sz w:val="24"/>
          <w:szCs w:val="24"/>
        </w:rPr>
      </w:pPr>
      <w:r>
        <w:rPr>
          <w:rFonts w:ascii="Calibri" w:hAnsi="Calibri"/>
          <w:sz w:val="24"/>
          <w:szCs w:val="24"/>
        </w:rPr>
        <w:t xml:space="preserve">- na podstawie art. 18 RODO prawo żądania od administratora ograniczenia przetwarzania   danych osobowych z zastrzeżeniem przypadków, o których mowa w art. 18 ust. 2 RODO ***;  </w:t>
      </w:r>
    </w:p>
    <w:p>
      <w:pPr>
        <w:pStyle w:val="Normal"/>
        <w:tabs>
          <w:tab w:val="left" w:pos="-142" w:leader="none"/>
        </w:tabs>
        <w:ind w:left="708" w:hanging="0"/>
        <w:jc w:val="both"/>
        <w:rPr>
          <w:rFonts w:ascii="Calibri" w:hAnsi="Calibri"/>
          <w:sz w:val="24"/>
          <w:szCs w:val="24"/>
        </w:rPr>
      </w:pPr>
      <w:r>
        <w:rPr>
          <w:rFonts w:ascii="Calibri" w:hAnsi="Calibri"/>
          <w:sz w:val="24"/>
          <w:szCs w:val="24"/>
        </w:rPr>
        <w:t>- prawo do wniesienia skargi do Prezesa Urzędu Ochrony Danych Osobowych, gdy uzna Pani/Pan, że przetwarzanie danych osobowych Pani/Pana dotyczących narusza przepisy RODO;</w:t>
      </w:r>
    </w:p>
    <w:p>
      <w:pPr>
        <w:pStyle w:val="ListParagraph"/>
        <w:numPr>
          <w:ilvl w:val="0"/>
          <w:numId w:val="9"/>
        </w:numPr>
        <w:tabs>
          <w:tab w:val="left" w:pos="-142" w:leader="none"/>
        </w:tabs>
        <w:jc w:val="both"/>
        <w:rPr>
          <w:rFonts w:ascii="Calibri" w:hAnsi="Calibri"/>
          <w:sz w:val="24"/>
          <w:szCs w:val="24"/>
        </w:rPr>
      </w:pPr>
      <w:r>
        <w:rPr>
          <w:rFonts w:ascii="Calibri" w:hAnsi="Calibri"/>
          <w:sz w:val="24"/>
          <w:szCs w:val="24"/>
        </w:rPr>
        <w:t>nie przysługuje Pani/Panu:</w:t>
      </w:r>
    </w:p>
    <w:p>
      <w:pPr>
        <w:pStyle w:val="Normal"/>
        <w:tabs>
          <w:tab w:val="left" w:pos="-142" w:leader="none"/>
        </w:tabs>
        <w:ind w:left="708" w:hanging="0"/>
        <w:jc w:val="both"/>
        <w:rPr>
          <w:rFonts w:ascii="Calibri" w:hAnsi="Calibri"/>
          <w:sz w:val="24"/>
          <w:szCs w:val="24"/>
        </w:rPr>
      </w:pPr>
      <w:r>
        <w:rPr>
          <w:rFonts w:ascii="Calibri" w:hAnsi="Calibri"/>
          <w:sz w:val="24"/>
          <w:szCs w:val="24"/>
        </w:rPr>
        <w:t>- w związku z art. 17 ust. 3 lit. b, d lub e RODO prawo do usunięcia danych osobowych;</w:t>
      </w:r>
    </w:p>
    <w:p>
      <w:pPr>
        <w:pStyle w:val="Normal"/>
        <w:tabs>
          <w:tab w:val="left" w:pos="-142" w:leader="none"/>
        </w:tabs>
        <w:ind w:firstLine="708"/>
        <w:jc w:val="both"/>
        <w:rPr>
          <w:rFonts w:ascii="Calibri" w:hAnsi="Calibri"/>
          <w:sz w:val="24"/>
          <w:szCs w:val="24"/>
        </w:rPr>
      </w:pPr>
      <w:r>
        <w:rPr>
          <w:rFonts w:ascii="Calibri" w:hAnsi="Calibri"/>
          <w:sz w:val="24"/>
          <w:szCs w:val="24"/>
        </w:rPr>
        <w:t>- prawo do przenoszenia danych osobowych, o którym mowa w art. 20 RODO;</w:t>
      </w:r>
    </w:p>
    <w:p>
      <w:pPr>
        <w:pStyle w:val="Normal"/>
        <w:tabs>
          <w:tab w:val="left" w:pos="-142" w:leader="none"/>
        </w:tabs>
        <w:ind w:left="708" w:hanging="0"/>
        <w:jc w:val="both"/>
        <w:rPr>
          <w:rFonts w:ascii="Calibri" w:hAnsi="Calibri"/>
          <w:sz w:val="24"/>
          <w:szCs w:val="24"/>
        </w:rPr>
      </w:pPr>
      <w:r>
        <w:rPr>
          <w:rFonts w:ascii="Calibri" w:hAnsi="Calibri"/>
          <w:sz w:val="24"/>
          <w:szCs w:val="24"/>
        </w:rPr>
        <w:t xml:space="preserve">- na podstawie art. 21 RODO prawo sprzeciwu, wobec przetwarzania danych osobowych, gdyż podstawą prawną przetwarzania Pani/Pana danych osobowych jest art. 6 ust. 1 lit. c RODO. </w:t>
      </w:r>
    </w:p>
    <w:p>
      <w:pPr>
        <w:pStyle w:val="Normal"/>
        <w:tabs>
          <w:tab w:val="left" w:pos="-142" w:leader="none"/>
        </w:tabs>
        <w:ind w:left="708" w:hanging="0"/>
        <w:jc w:val="both"/>
        <w:rPr>
          <w:rFonts w:ascii="Calibri" w:hAnsi="Calibri"/>
          <w:sz w:val="24"/>
          <w:szCs w:val="24"/>
        </w:rPr>
      </w:pPr>
      <w:r>
        <w:rPr>
          <w:rFonts w:ascii="Calibri" w:hAnsi="Calibri"/>
          <w:sz w:val="24"/>
          <w:szCs w:val="24"/>
        </w:rPr>
      </w:r>
    </w:p>
    <w:p>
      <w:pPr>
        <w:pStyle w:val="Normal"/>
        <w:tabs>
          <w:tab w:val="left" w:pos="-142" w:leader="none"/>
        </w:tabs>
        <w:ind w:left="708" w:hanging="0"/>
        <w:jc w:val="both"/>
        <w:rPr>
          <w:rFonts w:ascii="Calibri" w:hAnsi="Calibri"/>
          <w:sz w:val="24"/>
          <w:szCs w:val="24"/>
        </w:rPr>
      </w:pPr>
      <w:r>
        <w:rPr>
          <w:rFonts w:ascii="Calibri" w:hAnsi="Calibri"/>
          <w:sz w:val="24"/>
          <w:szCs w:val="24"/>
        </w:rPr>
        <w:t>* Wyjaśnienie: informacja w tym zakresie jest wymagana, jeżeli w odniesieniu do danego administratora lub podmiotu przetwarzającego istnieje obowiązek wyznaczenia inspektora ochrony danych osobowych.</w:t>
      </w:r>
    </w:p>
    <w:p>
      <w:pPr>
        <w:pStyle w:val="Normal"/>
        <w:tabs>
          <w:tab w:val="left" w:pos="-142" w:leader="none"/>
        </w:tabs>
        <w:ind w:left="708" w:hanging="0"/>
        <w:jc w:val="both"/>
        <w:rPr>
          <w:rFonts w:ascii="Calibri" w:hAnsi="Calibri"/>
          <w:sz w:val="24"/>
          <w:szCs w:val="24"/>
        </w:rPr>
      </w:pPr>
      <w:r>
        <w:rPr>
          <w:rFonts w:ascii="Calibri" w:hAnsi="Calibri"/>
          <w:sz w:val="24"/>
          <w:szCs w:val="24"/>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pPr>
        <w:pStyle w:val="Normal"/>
        <w:tabs>
          <w:tab w:val="left" w:pos="-142" w:leader="none"/>
        </w:tabs>
        <w:ind w:left="708" w:hanging="0"/>
        <w:jc w:val="both"/>
        <w:rPr>
          <w:rFonts w:ascii="Calibri" w:hAnsi="Calibri"/>
          <w:sz w:val="24"/>
          <w:szCs w:val="24"/>
        </w:rPr>
      </w:pPr>
      <w:r>
        <w:rPr>
          <w:rFonts w:ascii="Calibri" w:hAnsi="Calibri"/>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tabs>
          <w:tab w:val="left" w:pos="-142" w:leader="none"/>
        </w:tabs>
        <w:jc w:val="both"/>
        <w:rPr>
          <w:rFonts w:ascii="Calibri" w:hAnsi="Calibri"/>
          <w:sz w:val="24"/>
          <w:szCs w:val="24"/>
        </w:rPr>
      </w:pPr>
      <w:r>
        <w:rPr>
          <w:rFonts w:ascii="Calibri" w:hAnsi="Calibri"/>
          <w:sz w:val="24"/>
          <w:szCs w:val="24"/>
        </w:rPr>
      </w:r>
    </w:p>
    <w:p>
      <w:pPr>
        <w:pStyle w:val="Normal"/>
        <w:tabs>
          <w:tab w:val="left" w:pos="-142" w:leader="none"/>
        </w:tabs>
        <w:ind w:left="708" w:hanging="0"/>
        <w:jc w:val="both"/>
        <w:rPr>
          <w:rFonts w:ascii="Calibri" w:hAnsi="Calibri"/>
          <w:sz w:val="24"/>
          <w:szCs w:val="24"/>
        </w:rPr>
      </w:pPr>
      <w:r>
        <w:rPr>
          <w:rFonts w:ascii="Calibri" w:hAnsi="Calibri"/>
          <w:sz w:val="24"/>
          <w:szCs w:val="24"/>
        </w:rPr>
        <w:t>2. Do obowiązków Wykonawcy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 Ponadto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pPr>
        <w:pStyle w:val="Normal"/>
        <w:tabs>
          <w:tab w:val="left" w:pos="-142" w:leader="none"/>
        </w:tabs>
        <w:ind w:left="708" w:hanging="0"/>
        <w:jc w:val="both"/>
        <w:rPr>
          <w:rFonts w:ascii="Calibri" w:hAnsi="Calibri"/>
          <w:sz w:val="24"/>
          <w:szCs w:val="24"/>
        </w:rPr>
      </w:pPr>
      <w:r>
        <w:rPr>
          <w:rFonts w:ascii="Calibri" w:hAnsi="Calibri"/>
          <w:sz w:val="24"/>
          <w:szCs w:val="24"/>
        </w:rPr>
        <w:t>W związku z powyższym Wykonawca w Formularzu Oferty, stanowiącym załącznik nr 1 do SIWZ, składa stosowne oświadczenie.</w:t>
      </w:r>
    </w:p>
    <w:p>
      <w:pPr>
        <w:pStyle w:val="Normal"/>
        <w:tabs>
          <w:tab w:val="left" w:pos="-142" w:leader="none"/>
        </w:tabs>
        <w:rPr>
          <w:rFonts w:ascii="Calibri" w:hAnsi="Calibri"/>
          <w:b/>
          <w:b/>
          <w:sz w:val="24"/>
          <w:szCs w:val="24"/>
          <w:u w:val="single"/>
        </w:rPr>
      </w:pPr>
      <w:r>
        <w:rPr>
          <w:rFonts w:ascii="Calibri" w:hAnsi="Calibri"/>
          <w:b/>
          <w:sz w:val="24"/>
          <w:szCs w:val="24"/>
          <w:u w:val="single"/>
        </w:rPr>
      </w:r>
    </w:p>
    <w:p>
      <w:pPr>
        <w:pStyle w:val="Normal"/>
        <w:tabs>
          <w:tab w:val="left" w:pos="-142" w:leader="none"/>
        </w:tabs>
        <w:rPr>
          <w:rFonts w:ascii="Calibri" w:hAnsi="Calibri"/>
          <w:b/>
          <w:b/>
          <w:sz w:val="24"/>
          <w:szCs w:val="24"/>
          <w:u w:val="single"/>
        </w:rPr>
      </w:pPr>
      <w:r>
        <w:rPr>
          <w:rFonts w:ascii="Calibri" w:hAnsi="Calibri"/>
          <w:b/>
          <w:sz w:val="24"/>
          <w:szCs w:val="24"/>
          <w:u w:val="single"/>
        </w:rPr>
      </w:r>
    </w:p>
    <w:p>
      <w:pPr>
        <w:pStyle w:val="Normal"/>
        <w:tabs>
          <w:tab w:val="left" w:pos="-142" w:leader="none"/>
        </w:tabs>
        <w:rPr>
          <w:rFonts w:ascii="Calibri" w:hAnsi="Calibri"/>
          <w:b/>
          <w:b/>
          <w:sz w:val="24"/>
          <w:szCs w:val="24"/>
          <w:u w:val="single"/>
        </w:rPr>
      </w:pPr>
      <w:r>
        <w:rPr>
          <w:rFonts w:ascii="Calibri" w:hAnsi="Calibri"/>
          <w:b/>
          <w:sz w:val="24"/>
          <w:szCs w:val="24"/>
          <w:u w:val="single"/>
        </w:rPr>
      </w:r>
    </w:p>
    <w:p>
      <w:pPr>
        <w:pStyle w:val="Normal"/>
        <w:tabs>
          <w:tab w:val="left" w:pos="-142" w:leader="none"/>
        </w:tabs>
        <w:rPr>
          <w:rFonts w:ascii="Calibri" w:hAnsi="Calibri"/>
          <w:b/>
          <w:b/>
          <w:sz w:val="24"/>
          <w:szCs w:val="24"/>
          <w:u w:val="single"/>
        </w:rPr>
      </w:pPr>
      <w:r>
        <w:rPr>
          <w:rFonts w:ascii="Calibri" w:hAnsi="Calibri"/>
          <w:b/>
          <w:sz w:val="24"/>
          <w:szCs w:val="24"/>
          <w:u w:val="single"/>
        </w:rPr>
      </w:r>
    </w:p>
    <w:p>
      <w:pPr>
        <w:pStyle w:val="Normal"/>
        <w:tabs>
          <w:tab w:val="left" w:pos="-142" w:leader="none"/>
        </w:tabs>
        <w:rPr>
          <w:rFonts w:ascii="Calibri" w:hAnsi="Calibri"/>
          <w:b/>
          <w:b/>
          <w:sz w:val="24"/>
          <w:szCs w:val="24"/>
          <w:u w:val="single"/>
        </w:rPr>
      </w:pPr>
      <w:r>
        <w:rPr>
          <w:rFonts w:ascii="Calibri" w:hAnsi="Calibri"/>
          <w:b/>
          <w:sz w:val="24"/>
          <w:szCs w:val="24"/>
          <w:u w:val="single"/>
        </w:rPr>
      </w:r>
    </w:p>
    <w:p>
      <w:pPr>
        <w:pStyle w:val="Normal"/>
        <w:tabs>
          <w:tab w:val="left" w:pos="-142" w:leader="none"/>
        </w:tabs>
        <w:rPr>
          <w:rFonts w:ascii="Calibri" w:hAnsi="Calibri"/>
          <w:b/>
          <w:b/>
          <w:sz w:val="24"/>
          <w:szCs w:val="24"/>
          <w:u w:val="single"/>
        </w:rPr>
      </w:pPr>
      <w:r>
        <w:rPr>
          <w:rFonts w:ascii="Calibri" w:hAnsi="Calibri"/>
          <w:b/>
          <w:sz w:val="24"/>
          <w:szCs w:val="24"/>
          <w:u w:val="single"/>
        </w:rPr>
        <w:t>Załączniki do SIWZ</w:t>
      </w:r>
    </w:p>
    <w:p>
      <w:pPr>
        <w:pStyle w:val="Tretekstu"/>
        <w:tabs>
          <w:tab w:val="left" w:pos="-142" w:leader="none"/>
        </w:tabs>
        <w:ind w:left="709" w:hanging="709"/>
        <w:rPr>
          <w:rFonts w:ascii="Calibri" w:hAnsi="Calibri"/>
          <w:b w:val="false"/>
          <w:b w:val="false"/>
          <w:i w:val="false"/>
          <w:i w:val="false"/>
          <w:szCs w:val="24"/>
        </w:rPr>
      </w:pPr>
      <w:r>
        <w:rPr>
          <w:rFonts w:ascii="Calibri" w:hAnsi="Calibri"/>
          <w:b w:val="false"/>
          <w:i w:val="false"/>
          <w:szCs w:val="24"/>
        </w:rPr>
        <w:t>Załącznik nr 1  -    Formularz Oferty</w:t>
      </w:r>
    </w:p>
    <w:p>
      <w:pPr>
        <w:pStyle w:val="Tretekstu"/>
        <w:tabs>
          <w:tab w:val="left" w:pos="-142" w:leader="none"/>
        </w:tabs>
        <w:ind w:hanging="709"/>
        <w:rPr>
          <w:rFonts w:ascii="Calibri" w:hAnsi="Calibri"/>
          <w:b w:val="false"/>
          <w:b w:val="false"/>
          <w:i w:val="false"/>
          <w:i w:val="false"/>
          <w:szCs w:val="24"/>
        </w:rPr>
      </w:pPr>
      <w:r>
        <w:rPr>
          <w:rFonts w:ascii="Calibri" w:hAnsi="Calibri"/>
          <w:b w:val="false"/>
          <w:i w:val="false"/>
          <w:szCs w:val="24"/>
        </w:rPr>
        <w:tab/>
        <w:t xml:space="preserve">   Załącznik nr 2 -    Oświadczenie z art. 25a ust. 1 Pzp – podstawy wykluczenia</w:t>
      </w:r>
    </w:p>
    <w:p>
      <w:pPr>
        <w:pStyle w:val="Tretekstu"/>
        <w:tabs>
          <w:tab w:val="left" w:pos="-142" w:leader="none"/>
        </w:tabs>
        <w:ind w:hanging="709"/>
        <w:rPr>
          <w:rFonts w:ascii="Calibri" w:hAnsi="Calibri"/>
          <w:b w:val="false"/>
          <w:b w:val="false"/>
          <w:i w:val="false"/>
          <w:i w:val="false"/>
          <w:szCs w:val="24"/>
        </w:rPr>
      </w:pPr>
      <w:r>
        <w:rPr>
          <w:rFonts w:ascii="Calibri" w:hAnsi="Calibri"/>
          <w:b w:val="false"/>
          <w:i w:val="false"/>
          <w:szCs w:val="24"/>
        </w:rPr>
        <w:t xml:space="preserve">             </w:t>
      </w:r>
      <w:r>
        <w:rPr>
          <w:rFonts w:ascii="Calibri" w:hAnsi="Calibri"/>
          <w:b w:val="false"/>
          <w:i w:val="false"/>
          <w:szCs w:val="24"/>
        </w:rPr>
        <w:t xml:space="preserve">Załącznik nr 3 -    Oświadczenie z art. 25a ust. 1 Pzp – warunki udziału w postępowaniu </w:t>
      </w:r>
    </w:p>
    <w:p>
      <w:pPr>
        <w:pStyle w:val="Tretekstu"/>
        <w:tabs>
          <w:tab w:val="left" w:pos="-142" w:leader="none"/>
        </w:tabs>
        <w:ind w:hanging="709"/>
        <w:rPr>
          <w:rFonts w:ascii="Calibri" w:hAnsi="Calibri"/>
          <w:b w:val="false"/>
          <w:b w:val="false"/>
          <w:i w:val="false"/>
          <w:i w:val="false"/>
          <w:szCs w:val="24"/>
        </w:rPr>
      </w:pPr>
      <w:r>
        <w:rPr>
          <w:rFonts w:ascii="Calibri" w:hAnsi="Calibri"/>
          <w:b w:val="false"/>
          <w:i w:val="false"/>
          <w:szCs w:val="24"/>
        </w:rPr>
        <w:tab/>
        <w:t xml:space="preserve">   Załącznik nr 4 -    Oświadczenie dot. przynależności do grupy kapitałowej</w:t>
      </w:r>
    </w:p>
    <w:p>
      <w:pPr>
        <w:pStyle w:val="Tretekstu"/>
        <w:tabs>
          <w:tab w:val="left" w:pos="-142" w:leader="none"/>
        </w:tabs>
        <w:ind w:left="709" w:hanging="709"/>
        <w:rPr>
          <w:rFonts w:ascii="Calibri" w:hAnsi="Calibri"/>
          <w:b w:val="false"/>
          <w:b w:val="false"/>
          <w:i w:val="false"/>
          <w:i w:val="false"/>
          <w:szCs w:val="24"/>
        </w:rPr>
      </w:pPr>
      <w:r>
        <w:rPr>
          <w:rFonts w:ascii="Calibri" w:hAnsi="Calibri"/>
          <w:b w:val="false"/>
          <w:i w:val="false"/>
          <w:szCs w:val="24"/>
        </w:rPr>
        <w:t xml:space="preserve">Załącznik nr 5 -    Projekt umowy </w:t>
      </w:r>
      <w:r>
        <w:rPr>
          <w:rFonts w:ascii="Calibri" w:hAnsi="Calibri"/>
          <w:szCs w:val="24"/>
        </w:rPr>
        <w:t xml:space="preserve"> </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alibri">
    <w:charset w:val="ee"/>
    <w:family w:val="roman"/>
    <w:pitch w:val="variable"/>
  </w:font>
  <w:font w:name="Liberation Sans">
    <w:altName w:val="Arial"/>
    <w:charset w:val="ee"/>
    <w:family w:val="swiss"/>
    <w:pitch w:val="variable"/>
  </w:font>
  <w:font w:name="Verdan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
    <w:lvl w:ilvl="0">
      <w:start w:val="1"/>
      <w:numFmt w:val="decimal"/>
      <w:lvlText w:val="%1."/>
      <w:lvlJc w:val="left"/>
      <w:pPr>
        <w:ind w:left="0" w:hanging="0"/>
      </w:pPr>
      <w:rPr>
        <w:sz w:val="24"/>
        <w:b/>
        <w:szCs w:val="17"/>
        <w:bCs/>
        <w:rFonts w:ascii="Calibri" w:hAnsi="Calibri" w:cs="Times New Roman"/>
        <w:lang w:val="pl-PL"/>
      </w:rPr>
    </w:lvl>
    <w:lvl w:ilvl="1">
      <w:start w:val="1"/>
      <w:numFmt w:val="lowerLetter"/>
      <w:lvlText w:val="%2)"/>
      <w:lvlJc w:val="left"/>
      <w:pPr>
        <w:ind w:left="0" w:hanging="0"/>
      </w:pPr>
      <w:rPr>
        <w:sz w:val="17"/>
        <w:b/>
        <w:szCs w:val="17"/>
        <w:bCs/>
        <w:rFonts w:ascii="Calibri" w:hAnsi="Calibri" w:cs="Times New Roman"/>
        <w:lang w:val="pl-PL"/>
      </w:rPr>
    </w:lvl>
    <w:lvl w:ilvl="2">
      <w:start w:val="1"/>
      <w:numFmt w:val="lowerRoman"/>
      <w:lvlText w:val="%3."/>
      <w:lvlJc w:val="right"/>
      <w:pPr>
        <w:ind w:left="0" w:hanging="0"/>
      </w:pPr>
      <w:rPr>
        <w:rFonts w:cs="Times New Roman"/>
      </w:rPr>
    </w:lvl>
    <w:lvl w:ilvl="3">
      <w:start w:val="1"/>
      <w:numFmt w:val="decimal"/>
      <w:lvlText w:val="%4."/>
      <w:lvlJc w:val="left"/>
      <w:pPr>
        <w:ind w:left="0" w:hanging="0"/>
      </w:pPr>
      <w:rPr>
        <w:rFonts w:cs="Times New Roman"/>
      </w:rPr>
    </w:lvl>
    <w:lvl w:ilvl="4">
      <w:start w:val="1"/>
      <w:numFmt w:val="lowerLetter"/>
      <w:lvlText w:val="%5."/>
      <w:lvlJc w:val="left"/>
      <w:pPr>
        <w:ind w:left="0" w:hanging="0"/>
      </w:pPr>
      <w:rPr>
        <w:rFonts w:cs="Times New Roman"/>
      </w:rPr>
    </w:lvl>
    <w:lvl w:ilvl="5">
      <w:start w:val="1"/>
      <w:numFmt w:val="lowerRoman"/>
      <w:lvlText w:val="%6."/>
      <w:lvlJc w:val="right"/>
      <w:pPr>
        <w:ind w:left="0" w:hanging="0"/>
      </w:pPr>
      <w:rPr>
        <w:rFonts w:cs="Times New Roman"/>
      </w:rPr>
    </w:lvl>
    <w:lvl w:ilvl="6">
      <w:start w:val="1"/>
      <w:numFmt w:val="decimal"/>
      <w:lvlText w:val="%7."/>
      <w:lvlJc w:val="left"/>
      <w:pPr>
        <w:ind w:left="0" w:hanging="0"/>
      </w:pPr>
      <w:rPr>
        <w:rFonts w:cs="Times New Roman"/>
      </w:rPr>
    </w:lvl>
    <w:lvl w:ilvl="7">
      <w:start w:val="1"/>
      <w:numFmt w:val="lowerLetter"/>
      <w:lvlText w:val="%8."/>
      <w:lvlJc w:val="left"/>
      <w:pPr>
        <w:ind w:left="0" w:hanging="0"/>
      </w:pPr>
      <w:rPr>
        <w:rFonts w:cs="Times New Roman"/>
      </w:rPr>
    </w:lvl>
    <w:lvl w:ilvl="8">
      <w:start w:val="1"/>
      <w:numFmt w:val="lowerRoman"/>
      <w:lvlText w:val="%9."/>
      <w:lvlJc w:val="right"/>
      <w:pPr>
        <w:ind w:left="0" w:hanging="0"/>
      </w:pPr>
      <w:rPr>
        <w:rFonts w:cs="Times New Roman"/>
      </w:rPr>
    </w:lvl>
  </w:abstractNum>
  <w:abstractNum w:abstractNumId="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lvl w:ilvl="0">
      <w:start w:val="1"/>
      <w:numFmt w:val="decimal"/>
      <w:lvlText w:val="%1."/>
      <w:lvlJc w:val="left"/>
      <w:pPr>
        <w:ind w:left="0" w:hanging="0"/>
      </w:pPr>
      <w:rPr>
        <w:sz w:val="24"/>
        <w:b/>
        <w:szCs w:val="17"/>
        <w:bCs/>
        <w:rFonts w:ascii="Calibri" w:hAnsi="Calibri" w:cs="Times New Roman"/>
        <w:lang w:val="pl-PL"/>
      </w:rPr>
    </w:lvl>
    <w:lvl w:ilvl="1">
      <w:start w:val="1"/>
      <w:numFmt w:val="bullet"/>
      <w:lvlText w:val=""/>
      <w:lvlJc w:val="left"/>
      <w:pPr>
        <w:ind w:left="0" w:hanging="0"/>
      </w:pPr>
      <w:rPr>
        <w:rFonts w:ascii="Symbol" w:hAnsi="Symbol" w:cs="Symbol" w:hint="default"/>
        <w:sz w:val="24"/>
        <w:b/>
        <w:rFonts w:cs="Times New Roman"/>
      </w:rPr>
    </w:lvl>
    <w:lvl w:ilvl="2">
      <w:start w:val="1"/>
      <w:numFmt w:val="lowerRoman"/>
      <w:lvlText w:val="%3."/>
      <w:lvlJc w:val="right"/>
      <w:pPr>
        <w:ind w:left="0" w:hanging="0"/>
      </w:pPr>
      <w:rPr>
        <w:rFonts w:cs="Times New Roman"/>
      </w:rPr>
    </w:lvl>
    <w:lvl w:ilvl="3">
      <w:start w:val="1"/>
      <w:numFmt w:val="decimal"/>
      <w:lvlText w:val="%4."/>
      <w:lvlJc w:val="left"/>
      <w:pPr>
        <w:ind w:left="0" w:hanging="0"/>
      </w:pPr>
      <w:rPr>
        <w:rFonts w:cs="Times New Roman"/>
      </w:rPr>
    </w:lvl>
    <w:lvl w:ilvl="4">
      <w:start w:val="1"/>
      <w:numFmt w:val="lowerLetter"/>
      <w:lvlText w:val="%5."/>
      <w:lvlJc w:val="left"/>
      <w:pPr>
        <w:ind w:left="0" w:hanging="0"/>
      </w:pPr>
      <w:rPr>
        <w:rFonts w:cs="Times New Roman"/>
      </w:rPr>
    </w:lvl>
    <w:lvl w:ilvl="5">
      <w:start w:val="1"/>
      <w:numFmt w:val="lowerRoman"/>
      <w:lvlText w:val="%6."/>
      <w:lvlJc w:val="right"/>
      <w:pPr>
        <w:ind w:left="0" w:hanging="0"/>
      </w:pPr>
      <w:rPr>
        <w:rFonts w:cs="Times New Roman"/>
      </w:rPr>
    </w:lvl>
    <w:lvl w:ilvl="6">
      <w:start w:val="1"/>
      <w:numFmt w:val="decimal"/>
      <w:lvlText w:val="%7."/>
      <w:lvlJc w:val="left"/>
      <w:pPr>
        <w:ind w:left="0" w:hanging="0"/>
      </w:pPr>
      <w:rPr>
        <w:rFonts w:cs="Times New Roman"/>
      </w:rPr>
    </w:lvl>
    <w:lvl w:ilvl="7">
      <w:start w:val="1"/>
      <w:numFmt w:val="lowerLetter"/>
      <w:lvlText w:val="%8."/>
      <w:lvlJc w:val="left"/>
      <w:pPr>
        <w:ind w:left="0" w:hanging="0"/>
      </w:pPr>
      <w:rPr>
        <w:rFonts w:cs="Times New Roman"/>
      </w:rPr>
    </w:lvl>
    <w:lvl w:ilvl="8">
      <w:start w:val="1"/>
      <w:numFmt w:val="lowerRoman"/>
      <w:lvlText w:val="%9."/>
      <w:lvlJc w:val="right"/>
      <w:pPr>
        <w:ind w:left="0" w:hanging="0"/>
      </w:pPr>
      <w:rPr>
        <w:rFonts w:cs="Times New Roman"/>
      </w:rPr>
    </w:lvl>
  </w:abstractNum>
  <w:abstractNum w:abstractNumId="7">
    <w:lvl w:ilvl="0">
      <w:start w:val="1"/>
      <w:numFmt w:val="bullet"/>
      <w:lvlText w:val=""/>
      <w:lvlJc w:val="left"/>
      <w:pPr>
        <w:ind w:left="1065" w:hanging="360"/>
      </w:pPr>
      <w:rPr>
        <w:rFonts w:ascii="Symbol" w:hAnsi="Symbol" w:cs="Symbol" w:hint="default"/>
        <w:sz w:val="24"/>
        <w:rFonts w:cs="Symbol"/>
      </w:rPr>
    </w:lvl>
    <w:lvl w:ilvl="1">
      <w:start w:val="1"/>
      <w:numFmt w:val="bullet"/>
      <w:lvlText w:val="o"/>
      <w:lvlJc w:val="left"/>
      <w:pPr>
        <w:ind w:left="1785" w:hanging="360"/>
      </w:pPr>
      <w:rPr>
        <w:rFonts w:ascii="Courier New" w:hAnsi="Courier New" w:cs="Courier New" w:hint="default"/>
        <w:rFonts w:cs="Courier New"/>
      </w:rPr>
    </w:lvl>
    <w:lvl w:ilvl="2">
      <w:start w:val="1"/>
      <w:numFmt w:val="bullet"/>
      <w:lvlText w:val=""/>
      <w:lvlJc w:val="left"/>
      <w:pPr>
        <w:ind w:left="2505" w:hanging="360"/>
      </w:pPr>
      <w:rPr>
        <w:rFonts w:ascii="Wingdings" w:hAnsi="Wingdings" w:cs="Wingdings" w:hint="default"/>
        <w:rFonts w:cs="Wingdings"/>
      </w:rPr>
    </w:lvl>
    <w:lvl w:ilvl="3">
      <w:start w:val="1"/>
      <w:numFmt w:val="bullet"/>
      <w:lvlText w:val=""/>
      <w:lvlJc w:val="left"/>
      <w:pPr>
        <w:ind w:left="3225" w:hanging="360"/>
      </w:pPr>
      <w:rPr>
        <w:rFonts w:ascii="Symbol" w:hAnsi="Symbol" w:cs="Symbol" w:hint="default"/>
        <w:rFonts w:cs="Symbol"/>
      </w:rPr>
    </w:lvl>
    <w:lvl w:ilvl="4">
      <w:start w:val="1"/>
      <w:numFmt w:val="bullet"/>
      <w:lvlText w:val="o"/>
      <w:lvlJc w:val="left"/>
      <w:pPr>
        <w:ind w:left="3945" w:hanging="360"/>
      </w:pPr>
      <w:rPr>
        <w:rFonts w:ascii="Courier New" w:hAnsi="Courier New" w:cs="Courier New" w:hint="default"/>
        <w:rFonts w:cs="Courier New"/>
      </w:rPr>
    </w:lvl>
    <w:lvl w:ilvl="5">
      <w:start w:val="1"/>
      <w:numFmt w:val="bullet"/>
      <w:lvlText w:val=""/>
      <w:lvlJc w:val="left"/>
      <w:pPr>
        <w:ind w:left="4665" w:hanging="360"/>
      </w:pPr>
      <w:rPr>
        <w:rFonts w:ascii="Wingdings" w:hAnsi="Wingdings" w:cs="Wingdings" w:hint="default"/>
        <w:rFonts w:cs="Wingdings"/>
      </w:rPr>
    </w:lvl>
    <w:lvl w:ilvl="6">
      <w:start w:val="1"/>
      <w:numFmt w:val="bullet"/>
      <w:lvlText w:val=""/>
      <w:lvlJc w:val="left"/>
      <w:pPr>
        <w:ind w:left="5385" w:hanging="360"/>
      </w:pPr>
      <w:rPr>
        <w:rFonts w:ascii="Symbol" w:hAnsi="Symbol" w:cs="Symbol" w:hint="default"/>
        <w:rFonts w:cs="Symbol"/>
      </w:rPr>
    </w:lvl>
    <w:lvl w:ilvl="7">
      <w:start w:val="1"/>
      <w:numFmt w:val="bullet"/>
      <w:lvlText w:val="o"/>
      <w:lvlJc w:val="left"/>
      <w:pPr>
        <w:ind w:left="6105" w:hanging="360"/>
      </w:pPr>
      <w:rPr>
        <w:rFonts w:ascii="Courier New" w:hAnsi="Courier New" w:cs="Courier New" w:hint="default"/>
        <w:rFonts w:cs="Courier New"/>
      </w:rPr>
    </w:lvl>
    <w:lvl w:ilvl="8">
      <w:start w:val="1"/>
      <w:numFmt w:val="bullet"/>
      <w:lvlText w:val=""/>
      <w:lvlJc w:val="left"/>
      <w:pPr>
        <w:ind w:left="6825" w:hanging="360"/>
      </w:pPr>
      <w:rPr>
        <w:rFonts w:ascii="Wingdings" w:hAnsi="Wingdings" w:cs="Wingdings" w:hint="default"/>
        <w:rFonts w:cs="Wingdings"/>
      </w:rPr>
    </w:lvl>
  </w:abstractNum>
  <w:abstractNum w:abstractNumId="8">
    <w:lvl w:ilvl="0">
      <w:start w:val="1"/>
      <w:numFmt w:val="bullet"/>
      <w:lvlText w:val=""/>
      <w:lvlJc w:val="left"/>
      <w:pPr>
        <w:ind w:left="1065" w:hanging="360"/>
      </w:pPr>
      <w:rPr>
        <w:rFonts w:ascii="Symbol" w:hAnsi="Symbol" w:cs="Symbol" w:hint="default"/>
        <w:sz w:val="24"/>
        <w:rFonts w:cs="Symbol"/>
      </w:rPr>
    </w:lvl>
    <w:lvl w:ilvl="1">
      <w:start w:val="1"/>
      <w:numFmt w:val="bullet"/>
      <w:lvlText w:val="o"/>
      <w:lvlJc w:val="left"/>
      <w:pPr>
        <w:ind w:left="1785" w:hanging="360"/>
      </w:pPr>
      <w:rPr>
        <w:rFonts w:ascii="Courier New" w:hAnsi="Courier New" w:cs="Courier New" w:hint="default"/>
        <w:rFonts w:cs="Courier New"/>
      </w:rPr>
    </w:lvl>
    <w:lvl w:ilvl="2">
      <w:start w:val="1"/>
      <w:numFmt w:val="bullet"/>
      <w:lvlText w:val=""/>
      <w:lvlJc w:val="left"/>
      <w:pPr>
        <w:ind w:left="2505" w:hanging="360"/>
      </w:pPr>
      <w:rPr>
        <w:rFonts w:ascii="Wingdings" w:hAnsi="Wingdings" w:cs="Wingdings" w:hint="default"/>
        <w:rFonts w:cs="Wingdings"/>
      </w:rPr>
    </w:lvl>
    <w:lvl w:ilvl="3">
      <w:start w:val="1"/>
      <w:numFmt w:val="bullet"/>
      <w:lvlText w:val=""/>
      <w:lvlJc w:val="left"/>
      <w:pPr>
        <w:ind w:left="3225" w:hanging="360"/>
      </w:pPr>
      <w:rPr>
        <w:rFonts w:ascii="Symbol" w:hAnsi="Symbol" w:cs="Symbol" w:hint="default"/>
        <w:rFonts w:cs="Symbol"/>
      </w:rPr>
    </w:lvl>
    <w:lvl w:ilvl="4">
      <w:start w:val="1"/>
      <w:numFmt w:val="bullet"/>
      <w:lvlText w:val="o"/>
      <w:lvlJc w:val="left"/>
      <w:pPr>
        <w:ind w:left="3945" w:hanging="360"/>
      </w:pPr>
      <w:rPr>
        <w:rFonts w:ascii="Courier New" w:hAnsi="Courier New" w:cs="Courier New" w:hint="default"/>
        <w:rFonts w:cs="Courier New"/>
      </w:rPr>
    </w:lvl>
    <w:lvl w:ilvl="5">
      <w:start w:val="1"/>
      <w:numFmt w:val="bullet"/>
      <w:lvlText w:val=""/>
      <w:lvlJc w:val="left"/>
      <w:pPr>
        <w:ind w:left="4665" w:hanging="360"/>
      </w:pPr>
      <w:rPr>
        <w:rFonts w:ascii="Wingdings" w:hAnsi="Wingdings" w:cs="Wingdings" w:hint="default"/>
        <w:rFonts w:cs="Wingdings"/>
      </w:rPr>
    </w:lvl>
    <w:lvl w:ilvl="6">
      <w:start w:val="1"/>
      <w:numFmt w:val="bullet"/>
      <w:lvlText w:val=""/>
      <w:lvlJc w:val="left"/>
      <w:pPr>
        <w:ind w:left="5385" w:hanging="360"/>
      </w:pPr>
      <w:rPr>
        <w:rFonts w:ascii="Symbol" w:hAnsi="Symbol" w:cs="Symbol" w:hint="default"/>
        <w:rFonts w:cs="Symbol"/>
      </w:rPr>
    </w:lvl>
    <w:lvl w:ilvl="7">
      <w:start w:val="1"/>
      <w:numFmt w:val="bullet"/>
      <w:lvlText w:val="o"/>
      <w:lvlJc w:val="left"/>
      <w:pPr>
        <w:ind w:left="6105" w:hanging="360"/>
      </w:pPr>
      <w:rPr>
        <w:rFonts w:ascii="Courier New" w:hAnsi="Courier New" w:cs="Courier New" w:hint="default"/>
        <w:rFonts w:cs="Courier New"/>
      </w:rPr>
    </w:lvl>
    <w:lvl w:ilvl="8">
      <w:start w:val="1"/>
      <w:numFmt w:val="bullet"/>
      <w:lvlText w:val=""/>
      <w:lvlJc w:val="left"/>
      <w:pPr>
        <w:ind w:left="6825"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b/>
        <w:color w:val="000000"/>
        <w:szCs w:val="32"/>
        <w:lang w:val="pl-PL"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29735b"/>
    <w:pPr>
      <w:widowControl/>
      <w:bidi w:val="0"/>
      <w:spacing w:lineRule="auto" w:line="240" w:before="0" w:after="0"/>
      <w:jc w:val="left"/>
    </w:pPr>
    <w:rPr>
      <w:rFonts w:eastAsia="Times New Roman" w:ascii="Times New Roman" w:hAnsi="Times New Roman" w:cs="Times New Roman"/>
      <w:b w:val="false"/>
      <w:color w:val="00000A"/>
      <w:kern w:val="0"/>
      <w:sz w:val="20"/>
      <w:szCs w:val="20"/>
      <w:lang w:eastAsia="pl-PL" w:val="pl-PL" w:bidi="ar-SA"/>
    </w:rPr>
  </w:style>
  <w:style w:type="paragraph" w:styleId="Nagwek1">
    <w:name w:val="Heading 1"/>
    <w:basedOn w:val="Normal"/>
    <w:link w:val="Nagwek1Znak"/>
    <w:qFormat/>
    <w:rsid w:val="0029735b"/>
    <w:pPr>
      <w:keepNext w:val="true"/>
      <w:jc w:val="center"/>
      <w:outlineLvl w:val="0"/>
    </w:pPr>
    <w:rPr>
      <w:b/>
      <w:shadow/>
      <w:sz w:val="28"/>
    </w:rPr>
  </w:style>
  <w:style w:type="paragraph" w:styleId="Nagwek2">
    <w:name w:val="Heading 2"/>
    <w:basedOn w:val="Normal"/>
    <w:link w:val="Nagwek2Znak"/>
    <w:semiHidden/>
    <w:unhideWhenUsed/>
    <w:qFormat/>
    <w:rsid w:val="0029735b"/>
    <w:pPr>
      <w:keepNext w:val="true"/>
      <w:jc w:val="both"/>
      <w:outlineLvl w:val="1"/>
    </w:pPr>
    <w:rPr>
      <w:b/>
      <w:shadow/>
      <w:sz w:val="2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29735b"/>
    <w:rPr>
      <w:rFonts w:eastAsia="Times New Roman"/>
      <w:shadow/>
      <w:color w:val="00000A"/>
      <w:sz w:val="28"/>
      <w:szCs w:val="20"/>
      <w:lang w:eastAsia="pl-PL"/>
    </w:rPr>
  </w:style>
  <w:style w:type="character" w:styleId="Nagwek2Znak" w:customStyle="1">
    <w:name w:val="Nagłówek 2 Znak"/>
    <w:basedOn w:val="DefaultParagraphFont"/>
    <w:link w:val="Nagwek2"/>
    <w:semiHidden/>
    <w:qFormat/>
    <w:rsid w:val="0029735b"/>
    <w:rPr>
      <w:rFonts w:eastAsia="Times New Roman"/>
      <w:shadow/>
      <w:color w:val="00000A"/>
      <w:sz w:val="28"/>
      <w:szCs w:val="20"/>
      <w:lang w:eastAsia="pl-PL"/>
    </w:rPr>
  </w:style>
  <w:style w:type="character" w:styleId="Czeinternetowe">
    <w:name w:val="Łącze internetowe"/>
    <w:semiHidden/>
    <w:unhideWhenUsed/>
    <w:rsid w:val="0029735b"/>
    <w:rPr>
      <w:color w:val="0000FF"/>
      <w:u w:val="single"/>
    </w:rPr>
  </w:style>
  <w:style w:type="character" w:styleId="TekstkomentarzaZnak" w:customStyle="1">
    <w:name w:val="Tekst komentarza Znak"/>
    <w:basedOn w:val="DefaultParagraphFont"/>
    <w:link w:val="Tekstkomentarza"/>
    <w:semiHidden/>
    <w:qFormat/>
    <w:rsid w:val="0029735b"/>
    <w:rPr>
      <w:rFonts w:ascii="Arial" w:hAnsi="Arial" w:eastAsia="Times New Roman"/>
      <w:b w:val="false"/>
      <w:color w:val="00000A"/>
      <w:sz w:val="20"/>
      <w:szCs w:val="20"/>
      <w:lang w:eastAsia="pl-PL"/>
    </w:rPr>
  </w:style>
  <w:style w:type="character" w:styleId="TekstpodstawowyZnak" w:customStyle="1">
    <w:name w:val="Tekst podstawowy Znak"/>
    <w:basedOn w:val="DefaultParagraphFont"/>
    <w:link w:val="Tekstpodstawowy"/>
    <w:semiHidden/>
    <w:qFormat/>
    <w:rsid w:val="0029735b"/>
    <w:rPr>
      <w:rFonts w:eastAsia="Times New Roman"/>
      <w:i/>
      <w:color w:val="00000A"/>
      <w:sz w:val="24"/>
      <w:szCs w:val="20"/>
      <w:lang w:eastAsia="pl-PL"/>
    </w:rPr>
  </w:style>
  <w:style w:type="character" w:styleId="PodtytuZnak" w:customStyle="1">
    <w:name w:val="Podtytuł Znak"/>
    <w:basedOn w:val="DefaultParagraphFont"/>
    <w:link w:val="Podtytu"/>
    <w:qFormat/>
    <w:rsid w:val="0029735b"/>
    <w:rPr>
      <w:rFonts w:ascii="Arial" w:hAnsi="Arial" w:eastAsia="Times New Roman"/>
      <w:b w:val="false"/>
      <w:color w:val="00000A"/>
      <w:sz w:val="24"/>
      <w:szCs w:val="20"/>
      <w:lang w:eastAsia="pl-PL"/>
    </w:rPr>
  </w:style>
  <w:style w:type="character" w:styleId="AkapitzlistZnak" w:customStyle="1">
    <w:name w:val="Akapit z listą Znak"/>
    <w:link w:val="Akapitzlist"/>
    <w:uiPriority w:val="34"/>
    <w:qFormat/>
    <w:locked/>
    <w:rsid w:val="0029735b"/>
    <w:rPr>
      <w:rFonts w:eastAsia="Times New Roman"/>
      <w:lang w:val="x-none" w:eastAsia="x-none"/>
    </w:rPr>
  </w:style>
  <w:style w:type="character" w:styleId="CharacterStyle1" w:customStyle="1">
    <w:name w:val="Character Style 1"/>
    <w:uiPriority w:val="99"/>
    <w:qFormat/>
    <w:rsid w:val="0029735b"/>
    <w:rPr>
      <w:sz w:val="20"/>
      <w:szCs w:val="20"/>
    </w:rPr>
  </w:style>
  <w:style w:type="character" w:styleId="ListLabel1">
    <w:name w:val="ListLabel 1"/>
    <w:qFormat/>
    <w:rPr>
      <w:rFonts w:ascii="Calibri" w:hAnsi="Calibri" w:cs="Times New Roman"/>
      <w:b/>
      <w:bCs/>
      <w:sz w:val="24"/>
      <w:szCs w:val="17"/>
      <w:lang w:val="pl-PL"/>
    </w:rPr>
  </w:style>
  <w:style w:type="character" w:styleId="ListLabel2">
    <w:name w:val="ListLabel 2"/>
    <w:qFormat/>
    <w:rPr>
      <w:rFonts w:ascii="Calibri" w:hAnsi="Calibri" w:cs="Times New Roman"/>
      <w:b/>
      <w:bCs/>
      <w:sz w:val="17"/>
      <w:szCs w:val="17"/>
      <w:lang w:val="pl-PL"/>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Calibri" w:hAnsi="Calibri" w:cs="Times New Roman"/>
      <w:b/>
      <w:bCs/>
      <w:sz w:val="24"/>
      <w:szCs w:val="17"/>
      <w:lang w:val="pl-PL"/>
    </w:rPr>
  </w:style>
  <w:style w:type="character" w:styleId="ListLabel11">
    <w:name w:val="ListLabel 11"/>
    <w:qFormat/>
    <w:rPr>
      <w:rFonts w:ascii="Calibri" w:hAnsi="Calibri" w:cs="Times New Roman"/>
      <w:b/>
      <w:sz w:val="24"/>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Calibri" w:hAnsi="Calibri" w:cs="Symbol"/>
      <w:sz w:val="24"/>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Calibri" w:hAnsi="Calibri" w:cs="Symbol"/>
      <w:sz w:val="24"/>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Calibri" w:hAnsi="Calibri" w:cs="Symbol"/>
      <w:sz w:val="24"/>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Calibri" w:hAnsi="Calibri"/>
      <w:color w:val="000000"/>
      <w:sz w:val="24"/>
      <w:szCs w:val="24"/>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semiHidden/>
    <w:unhideWhenUsed/>
    <w:rsid w:val="0029735b"/>
    <w:pPr/>
    <w:rPr>
      <w:b/>
      <w:i/>
      <w:sz w:val="24"/>
    </w:rPr>
  </w:style>
  <w:style w:type="paragraph" w:styleId="Lista">
    <w:name w:val="List"/>
    <w:basedOn w:val="Normal"/>
    <w:semiHidden/>
    <w:unhideWhenUsed/>
    <w:rsid w:val="0029735b"/>
    <w:pPr>
      <w:ind w:left="283" w:hanging="283"/>
    </w:pPr>
    <w:rPr>
      <w:rFonts w:ascii="Arial" w:hAnsi="Arial"/>
      <w:sz w:val="22"/>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rmalWeb">
    <w:name w:val="Normal (Web)"/>
    <w:basedOn w:val="Normal"/>
    <w:semiHidden/>
    <w:unhideWhenUsed/>
    <w:qFormat/>
    <w:rsid w:val="0029735b"/>
    <w:pPr>
      <w:suppressAutoHyphens w:val="true"/>
      <w:spacing w:lineRule="auto" w:line="276" w:before="0" w:after="200"/>
    </w:pPr>
    <w:rPr>
      <w:rFonts w:eastAsia="Calibri" w:cs="Calibri"/>
      <w:sz w:val="24"/>
      <w:szCs w:val="24"/>
      <w:lang w:eastAsia="ar-SA"/>
    </w:rPr>
  </w:style>
  <w:style w:type="paragraph" w:styleId="Annotationtext">
    <w:name w:val="annotation text"/>
    <w:basedOn w:val="Normal"/>
    <w:link w:val="TekstkomentarzaZnak"/>
    <w:semiHidden/>
    <w:unhideWhenUsed/>
    <w:qFormat/>
    <w:rsid w:val="0029735b"/>
    <w:pPr/>
    <w:rPr>
      <w:rFonts w:ascii="Arial" w:hAnsi="Arial"/>
    </w:rPr>
  </w:style>
  <w:style w:type="paragraph" w:styleId="Lista3">
    <w:name w:val="List Bullet 4"/>
    <w:basedOn w:val="Normal"/>
    <w:semiHidden/>
    <w:unhideWhenUsed/>
    <w:rsid w:val="0029735b"/>
    <w:pPr>
      <w:ind w:left="849" w:hanging="283"/>
    </w:pPr>
    <w:rPr/>
  </w:style>
  <w:style w:type="paragraph" w:styleId="ListBullet5">
    <w:name w:val="List Bullet 5"/>
    <w:basedOn w:val="Normal"/>
    <w:autoRedefine/>
    <w:semiHidden/>
    <w:unhideWhenUsed/>
    <w:qFormat/>
    <w:rsid w:val="0029735b"/>
    <w:pPr>
      <w:jc w:val="both"/>
    </w:pPr>
    <w:rPr>
      <w:sz w:val="24"/>
      <w:szCs w:val="24"/>
    </w:rPr>
  </w:style>
  <w:style w:type="paragraph" w:styleId="Podtytu">
    <w:name w:val="Subtitle"/>
    <w:basedOn w:val="Normal"/>
    <w:link w:val="PodtytuZnak"/>
    <w:qFormat/>
    <w:rsid w:val="0029735b"/>
    <w:pPr>
      <w:spacing w:before="0" w:after="60"/>
      <w:jc w:val="center"/>
      <w:outlineLvl w:val="1"/>
    </w:pPr>
    <w:rPr>
      <w:rFonts w:ascii="Arial" w:hAnsi="Arial"/>
      <w:sz w:val="24"/>
    </w:rPr>
  </w:style>
  <w:style w:type="paragraph" w:styleId="ListParagraph">
    <w:name w:val="List Paragraph"/>
    <w:basedOn w:val="Normal"/>
    <w:link w:val="AkapitzlistZnak"/>
    <w:uiPriority w:val="34"/>
    <w:qFormat/>
    <w:rsid w:val="0029735b"/>
    <w:pPr>
      <w:ind w:left="708" w:hanging="0"/>
    </w:pPr>
    <w:rPr>
      <w:b/>
      <w:color w:val="000000"/>
      <w:sz w:val="32"/>
      <w:szCs w:val="32"/>
      <w:lang w:val="x-none" w:eastAsia="x-none"/>
    </w:rPr>
  </w:style>
  <w:style w:type="paragraph" w:styleId="Standardowy" w:customStyle="1">
    <w:name w:val="Sta     ndardowy"/>
    <w:basedOn w:val="Normal"/>
    <w:uiPriority w:val="99"/>
    <w:qFormat/>
    <w:rsid w:val="0029735b"/>
    <w:pPr>
      <w:suppressAutoHyphens w:val="true"/>
    </w:pPr>
    <w:rPr>
      <w:b/>
      <w:sz w:val="32"/>
    </w:rPr>
  </w:style>
  <w:style w:type="paragraph" w:styleId="Nagwek11" w:customStyle="1">
    <w:name w:val="Nagłówek1"/>
    <w:basedOn w:val="Normal"/>
    <w:qFormat/>
    <w:rsid w:val="0029735b"/>
    <w:pPr>
      <w:suppressAutoHyphens w:val="true"/>
      <w:jc w:val="center"/>
    </w:pPr>
    <w:rPr>
      <w:rFonts w:eastAsia="Calibri"/>
      <w:b/>
      <w:sz w:val="24"/>
      <w:szCs w:val="24"/>
      <w:lang w:val="en-US" w:eastAsia="zh-C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swiata-wasniow.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Application>LibreOffice/6.0.1.1$Windows_X86_64 LibreOffice_project/60bfb1526849283ce2491346ed2aa51c465abfe6</Application>
  <Pages>21</Pages>
  <Words>6890</Words>
  <Characters>42522</Characters>
  <CharactersWithSpaces>51976</CharactersWithSpaces>
  <Paragraphs>346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2019-10-08T10:43:00Z</dcterms:created>
  <dc:creator>Iwona</dc:creator>
  <dc:description/>
  <dc:language>pl-PL</dc:language>
  <cp:lastModifiedBy/>
  <cp:lastPrinted>2019-10-08T11:03:00Z</cp:lastPrinted>
  <dcterms:modified xsi:type="dcterms:W3CDTF">2019-10-08T15:08:14Z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